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</w:rPr>
        <w:t xml:space="preserve">    </w:t>
      </w:r>
    </w:p>
    <w:p>
      <w:pPr>
        <w:pStyle w:val="Style15"/>
        <w:jc w:val="center"/>
        <w:rPr/>
      </w:pPr>
      <w:r>
        <w:rPr/>
        <w:drawing>
          <wp:inline distT="0" distB="0" distL="0" distR="0">
            <wp:extent cx="638175" cy="866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</w:p>
    <w:p>
      <w:pPr>
        <w:pStyle w:val="Style15"/>
        <w:spacing w:before="0" w:after="140"/>
        <w:jc w:val="center"/>
        <w:rPr/>
      </w:pPr>
      <w:r>
        <w:rPr/>
        <w:t> </w:t>
      </w:r>
      <w:r>
        <w:rPr>
          <w:b/>
          <w:sz w:val="28"/>
        </w:rPr>
        <w:t>РОСТОВСКАЯ ОБЛАСТЬ</w:t>
      </w:r>
    </w:p>
    <w:p>
      <w:pPr>
        <w:pStyle w:val="Style15"/>
        <w:spacing w:lineRule="exact" w:line="300" w:before="0" w:after="140"/>
        <w:jc w:val="center"/>
        <w:rPr>
          <w:b/>
          <w:b/>
          <w:sz w:val="28"/>
        </w:rPr>
      </w:pPr>
      <w:r>
        <w:rPr>
          <w:b/>
          <w:sz w:val="28"/>
        </w:rPr>
        <w:t>НЕКЛИНОВСКИЙ РАЙОН</w:t>
      </w:r>
    </w:p>
    <w:p>
      <w:pPr>
        <w:pStyle w:val="Style15"/>
        <w:spacing w:lineRule="exact" w:line="300" w:before="0" w:after="140"/>
        <w:jc w:val="center"/>
        <w:rPr>
          <w:b/>
          <w:b/>
          <w:sz w:val="28"/>
        </w:rPr>
      </w:pPr>
      <w:r>
        <w:rPr>
          <w:b/>
          <w:sz w:val="28"/>
        </w:rPr>
        <w:t>МУНИЦИПАЛЬНОЕ ОБРАЗОВАНИЕ</w:t>
      </w:r>
    </w:p>
    <w:p>
      <w:pPr>
        <w:pStyle w:val="Style15"/>
        <w:spacing w:lineRule="exact" w:line="300" w:before="0" w:after="0"/>
        <w:ind w:left="0" w:right="0" w:hanging="0"/>
        <w:jc w:val="center"/>
        <w:rPr>
          <w:b/>
          <w:b/>
          <w:sz w:val="28"/>
          <w:bdr w:val="single" w:sz="12" w:space="1" w:color="00000A"/>
        </w:rPr>
      </w:pPr>
      <w:r>
        <w:rPr>
          <w:b/>
          <w:sz w:val="28"/>
          <w:bdr w:val="single" w:sz="12" w:space="1" w:color="00000A"/>
        </w:rPr>
        <w:t>«БОЛЬШЕНЕКЛИНОВСКОЕ СЕЛЬСКОЕ ПОСЕЛЕНИЕ»</w:t>
      </w:r>
    </w:p>
    <w:p>
      <w:pPr>
        <w:pStyle w:val="Style15"/>
        <w:spacing w:lineRule="exact" w:line="500" w:before="0" w:after="140"/>
        <w:jc w:val="center"/>
        <w:rPr/>
      </w:pPr>
      <w:r>
        <w:rPr>
          <w:b/>
          <w:sz w:val="28"/>
        </w:rPr>
        <w:t>СОБРАНИЕ ДЕПУТАТОВ БОЛЬШЕНЕКЛИНОВСКОГО СЕЛЬСКОГО ПОСЕЛЕНИЯ</w:t>
      </w:r>
    </w:p>
    <w:p>
      <w:pPr>
        <w:pStyle w:val="Normal"/>
        <w:tabs>
          <w:tab w:val="left" w:pos="4140" w:leader="none"/>
        </w:tabs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left" w:pos="6690" w:leader="none"/>
          <w:tab w:val="left" w:pos="8565" w:leader="none"/>
        </w:tabs>
        <w:spacing w:lineRule="auto" w:line="276"/>
        <w:ind w:hanging="0"/>
        <w:jc w:val="center"/>
        <w:rPr/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 Е Ш Е Н И Е             </w:t>
        <w:tab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структуры Администрации </w:t>
      </w:r>
    </w:p>
    <w:p>
      <w:pPr>
        <w:pStyle w:val="Normal"/>
        <w:spacing w:lineRule="auto" w:line="276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Большенеклиновского сельского поселения»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tabs>
          <w:tab w:val="left" w:pos="6663" w:leader="none"/>
        </w:tabs>
        <w:spacing w:lineRule="auto" w:line="276"/>
        <w:ind w:hanging="0"/>
        <w:rPr/>
      </w:pPr>
      <w:r>
        <w:rPr>
          <w:sz w:val="28"/>
          <w:szCs w:val="28"/>
        </w:rPr>
        <w:t xml:space="preserve">Большенеклиновского сельского поселения                           </w:t>
      </w:r>
      <w:r>
        <w:rPr>
          <w:b w:val="false"/>
          <w:bCs w:val="false"/>
          <w:i w:val="false"/>
          <w:iCs w:val="false"/>
          <w:color w:val="000040"/>
          <w:sz w:val="28"/>
          <w:szCs w:val="28"/>
        </w:rPr>
        <w:t>«» декабря 2023 г.</w:t>
      </w:r>
    </w:p>
    <w:p>
      <w:pPr>
        <w:pStyle w:val="Normal"/>
        <w:tabs>
          <w:tab w:val="left" w:pos="6663" w:leader="none"/>
        </w:tabs>
        <w:spacing w:lineRule="auto" w:line="276"/>
        <w:ind w:hanging="0"/>
        <w:rPr>
          <w:b w:val="false"/>
          <w:b w:val="false"/>
          <w:bCs w:val="false"/>
          <w:i w:val="false"/>
          <w:i w:val="false"/>
          <w:iCs w:val="false"/>
          <w:color w:val="000040"/>
        </w:rPr>
      </w:pPr>
      <w:r>
        <w:rPr>
          <w:b w:val="false"/>
          <w:bCs w:val="false"/>
          <w:i w:val="false"/>
          <w:iCs w:val="false"/>
          <w:color w:val="000040"/>
        </w:rPr>
      </w:r>
    </w:p>
    <w:p>
      <w:pPr>
        <w:pStyle w:val="Normal"/>
        <w:spacing w:lineRule="auto" w:line="276"/>
        <w:ind w:hanging="0"/>
        <w:rPr/>
      </w:pPr>
      <w:r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руководствуясь Уставом Большенеклиновского сельского поселения «Большенеклиновское сельское поселение», принятым Решением Собрания депутатов Большенеклиновского сельского поселения </w:t>
      </w:r>
      <w:r>
        <w:rPr>
          <w:i w:val="false"/>
          <w:iCs w:val="false"/>
          <w:color w:val="000040"/>
          <w:sz w:val="28"/>
          <w:szCs w:val="28"/>
        </w:rPr>
        <w:t>от 16.06.2023 № 73</w:t>
      </w:r>
      <w:r>
        <w:rPr>
          <w:sz w:val="28"/>
          <w:szCs w:val="28"/>
        </w:rPr>
        <w:t>, Собрание депутатов Большенеклиновского сельского поселения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Большенеклиновского сельского поселения согласно приложению.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Большенеклиновского сельского поселения от 26.04.2023 № 188 «Об утверждении структуры Администрации Большенеклиновского сельского поселения».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 w:val="false"/>
          <w:iCs w:val="false"/>
          <w:color w:val="000040"/>
          <w:sz w:val="28"/>
          <w:szCs w:val="28"/>
        </w:rPr>
        <w:t>Старшему инспектору по организационной и кадровой работе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обеспечить официальное опубликование (обнародование) настоящего решения и разместить его на официальном сайте Собрания депутатов Большенеклиновского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(обнародования) и распространяется на правоотношения, </w:t>
      </w:r>
      <w:r>
        <w:rPr>
          <w:i w:val="false"/>
          <w:iCs w:val="false"/>
          <w:color w:val="000040"/>
          <w:sz w:val="28"/>
          <w:szCs w:val="28"/>
        </w:rPr>
        <w:t>возникшие с 01 января 2024 года.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pStyle w:val="Normal"/>
        <w:tabs>
          <w:tab w:val="left" w:pos="7938" w:leader="none"/>
        </w:tabs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Глава Большенеклиновского сельского поселения                     А.В. Кисляк</w:t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sz w:val="28"/>
          <w:szCs w:val="28"/>
        </w:rPr>
        <w:t>с. Большая Неклиновка</w:t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i w:val="false"/>
          <w:iCs w:val="false"/>
          <w:color w:val="000040"/>
          <w:sz w:val="28"/>
          <w:szCs w:val="28"/>
        </w:rPr>
        <w:t>«» декабря 2023 года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spacing w:lineRule="auto" w:line="276"/>
        <w:ind w:hanging="0"/>
        <w:rPr>
          <w:sz w:val="28"/>
          <w:szCs w:val="28"/>
        </w:rPr>
      </w:pPr>
      <w:r>
        <w:rPr>
          <w:i w:val="false"/>
          <w:iCs w:val="false"/>
          <w:color w:val="000040"/>
          <w:sz w:val="28"/>
          <w:szCs w:val="28"/>
        </w:rPr>
        <w:t xml:space="preserve">№ </w:t>
      </w:r>
    </w:p>
    <w:p>
      <w:pPr>
        <w:pStyle w:val="Normal"/>
        <w:spacing w:lineRule="auto" w:line="276"/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spacing w:lineRule="auto" w:line="276"/>
        <w:ind w:left="5670" w:hanging="0"/>
        <w:jc w:val="right"/>
        <w:rPr/>
      </w:pPr>
      <w:r>
        <w:rPr>
          <w:sz w:val="24"/>
          <w:szCs w:val="24"/>
        </w:rPr>
        <w:t xml:space="preserve">к Решению Собрания депутатов Большенеклиновского сельского поселения                            </w:t>
      </w:r>
      <w:r>
        <w:rPr>
          <w:i w:val="false"/>
          <w:iCs w:val="false"/>
          <w:color w:val="000040"/>
          <w:sz w:val="24"/>
          <w:szCs w:val="24"/>
        </w:rPr>
        <w:t xml:space="preserve">от .12.2023 № </w:t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jc w:val="center"/>
        <w:rPr>
          <w:b/>
          <w:b/>
          <w:bCs/>
        </w:rPr>
      </w:pPr>
      <w:r>
        <w:rPr>
          <w:b/>
          <w:bCs/>
        </w:rPr>
        <w:t>Структура Администрации Большенеклиновского сельского поселения</w: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896FCB7">
                <wp:simplePos x="0" y="0"/>
                <wp:positionH relativeFrom="column">
                  <wp:posOffset>2794000</wp:posOffset>
                </wp:positionH>
                <wp:positionV relativeFrom="paragraph">
                  <wp:posOffset>90170</wp:posOffset>
                </wp:positionV>
                <wp:extent cx="3728720" cy="681355"/>
                <wp:effectExtent l="12700" t="12700" r="8255" b="8255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160" cy="68076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Глава Администрации Большенеклиновского сельского поселения, назначаемый по контракту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righ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1/0/0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20pt;margin-top:7.1pt;width:293.5pt;height:53.55pt" wp14:anchorId="2896FCB7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Глава Администрации Большенеклиновского сельского поселения, назначаемый по контракту</w:t>
                      </w:r>
                    </w:p>
                    <w:p>
                      <w:pPr>
                        <w:pStyle w:val="Style20"/>
                        <w:ind w:hanging="0"/>
                        <w:jc w:val="righ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1/0/0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 wp14:anchorId="677D5DFD">
                <wp:simplePos x="0" y="0"/>
                <wp:positionH relativeFrom="column">
                  <wp:posOffset>4664075</wp:posOffset>
                </wp:positionH>
                <wp:positionV relativeFrom="paragraph">
                  <wp:posOffset>116840</wp:posOffset>
                </wp:positionV>
                <wp:extent cx="4445" cy="4445"/>
                <wp:effectExtent l="0" t="0" r="12700" b="8255"/>
                <wp:wrapNone/>
                <wp:docPr id="4" name="Прямая соединительная 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2pt,9.15pt" to="367.4pt,9.35pt" ID="Прямая соединительная линия 19" stroked="t" style="position:absolute;flip:xy" wp14:anchorId="677D5DFD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569DC443">
                <wp:simplePos x="0" y="0"/>
                <wp:positionH relativeFrom="column">
                  <wp:posOffset>1625600</wp:posOffset>
                </wp:positionH>
                <wp:positionV relativeFrom="paragraph">
                  <wp:posOffset>47625</wp:posOffset>
                </wp:positionV>
                <wp:extent cx="4813935" cy="4445"/>
                <wp:effectExtent l="0" t="0" r="0" b="0"/>
                <wp:wrapNone/>
                <wp:docPr id="5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pt,3.75pt" to="506.95pt,3.75pt" ID="Прямая соединительная линия 18" stroked="t" style="position:absolute;flip:x" wp14:anchorId="569DC443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C2CE374">
                <wp:simplePos x="0" y="0"/>
                <wp:positionH relativeFrom="column">
                  <wp:posOffset>1626870</wp:posOffset>
                </wp:positionH>
                <wp:positionV relativeFrom="paragraph">
                  <wp:posOffset>43180</wp:posOffset>
                </wp:positionV>
                <wp:extent cx="4445" cy="4445"/>
                <wp:effectExtent l="0" t="0" r="12700" b="6350"/>
                <wp:wrapNone/>
                <wp:docPr id="6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05pt,3.35pt" to="128.25pt,3.55pt" ID="Прямая соединительная линия 20" stroked="t" style="position:absolute;flip:xy" wp14:anchorId="3C2CE37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27F040BC">
                <wp:simplePos x="0" y="0"/>
                <wp:positionH relativeFrom="column">
                  <wp:posOffset>3542665</wp:posOffset>
                </wp:positionH>
                <wp:positionV relativeFrom="paragraph">
                  <wp:posOffset>43815</wp:posOffset>
                </wp:positionV>
                <wp:extent cx="4445" cy="4445"/>
                <wp:effectExtent l="0" t="0" r="12700" b="6350"/>
                <wp:wrapNone/>
                <wp:docPr id="7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9pt,3.4pt" to="279.1pt,3.6pt" ID="Прямая соединительная линия 21" stroked="t" style="position:absolute;flip:x" wp14:anchorId="27F040BC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79BFFD11">
                <wp:simplePos x="0" y="0"/>
                <wp:positionH relativeFrom="column">
                  <wp:posOffset>6437630</wp:posOffset>
                </wp:positionH>
                <wp:positionV relativeFrom="paragraph">
                  <wp:posOffset>43180</wp:posOffset>
                </wp:positionV>
                <wp:extent cx="4445" cy="4445"/>
                <wp:effectExtent l="0" t="0" r="12700" b="8890"/>
                <wp:wrapNone/>
                <wp:docPr id="8" name="Прямая соединительная линия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85pt,3.35pt" to="507.05pt,3.55pt" ID="Прямая соединительная линия 29" stroked="t" style="position:absolute;flip:x" wp14:anchorId="79BFFD11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1337D6E">
                <wp:simplePos x="0" y="0"/>
                <wp:positionH relativeFrom="column">
                  <wp:posOffset>40005</wp:posOffset>
                </wp:positionH>
                <wp:positionV relativeFrom="paragraph">
                  <wp:posOffset>2540</wp:posOffset>
                </wp:positionV>
                <wp:extent cx="3369310" cy="4236720"/>
                <wp:effectExtent l="12700" t="12700" r="12065" b="8890"/>
                <wp:wrapNone/>
                <wp:docPr id="9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520" cy="42361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Отдел экономики и финансов Администрации Большенеклиновского сельского поселения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left"/>
                              <w:rPr>
                                <w:b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.15pt;margin-top:0.2pt;width:265.2pt;height:333.5pt" wp14:anchorId="31337D6E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Отдел экономики и финансов Администрации Большенеклиновского сельского поселения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left"/>
                        <w:rPr>
                          <w:b/>
                          <w:b/>
                          <w:bCs/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4" wp14:anchorId="745EAC4F">
                <wp:simplePos x="0" y="0"/>
                <wp:positionH relativeFrom="column">
                  <wp:posOffset>6769735</wp:posOffset>
                </wp:positionH>
                <wp:positionV relativeFrom="paragraph">
                  <wp:posOffset>1048385</wp:posOffset>
                </wp:positionV>
                <wp:extent cx="2305050" cy="603250"/>
                <wp:effectExtent l="12700" t="12700" r="9525" b="9525"/>
                <wp:wrapNone/>
                <wp:docPr id="1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6026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жилищно-коммунального хозяйства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33.05pt;margin-top:82.55pt;width:181.4pt;height:47.4pt" wp14:anchorId="745EAC4F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5" wp14:anchorId="00D5259D">
                <wp:simplePos x="0" y="0"/>
                <wp:positionH relativeFrom="column">
                  <wp:posOffset>6769735</wp:posOffset>
                </wp:positionH>
                <wp:positionV relativeFrom="paragraph">
                  <wp:posOffset>51435</wp:posOffset>
                </wp:positionV>
                <wp:extent cx="2305050" cy="742315"/>
                <wp:effectExtent l="12700" t="12700" r="9525" b="10160"/>
                <wp:wrapNone/>
                <wp:docPr id="1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7416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Старший инспектор по организационной и кадровой работе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533.05pt;margin-top:4.05pt;width:181.4pt;height:58.35pt" wp14:anchorId="00D5259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Старший инспектор по организационной и кадровой работе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8DA9453">
                <wp:simplePos x="0" y="0"/>
                <wp:positionH relativeFrom="column">
                  <wp:posOffset>3853815</wp:posOffset>
                </wp:positionH>
                <wp:positionV relativeFrom="paragraph">
                  <wp:posOffset>51435</wp:posOffset>
                </wp:positionV>
                <wp:extent cx="2270125" cy="638175"/>
                <wp:effectExtent l="12700" t="12700" r="19050" b="12700"/>
                <wp:wrapNone/>
                <wp:docPr id="15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40" cy="63756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Главный специалист специалист по имуществу и земельным отношениям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303.45pt;margin-top:4.05pt;width:178.65pt;height:50.15pt" wp14:anchorId="38DA9453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Главный специалист специалист по имуществу и земельным отношениям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80EB595">
                <wp:simplePos x="0" y="0"/>
                <wp:positionH relativeFrom="column">
                  <wp:posOffset>3853815</wp:posOffset>
                </wp:positionH>
                <wp:positionV relativeFrom="paragraph">
                  <wp:posOffset>851535</wp:posOffset>
                </wp:positionV>
                <wp:extent cx="2270125" cy="742315"/>
                <wp:effectExtent l="12700" t="12700" r="19050" b="10160"/>
                <wp:wrapNone/>
                <wp:docPr id="17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40" cy="7416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Ведущий специалист по культуре и спорту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303.45pt;margin-top:67.05pt;width:178.65pt;height:58.35pt" wp14:anchorId="780EB595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Ведущий специалист по культуре и спорту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7865B6E">
                <wp:simplePos x="0" y="0"/>
                <wp:positionH relativeFrom="column">
                  <wp:posOffset>3855085</wp:posOffset>
                </wp:positionH>
                <wp:positionV relativeFrom="paragraph">
                  <wp:posOffset>1808480</wp:posOffset>
                </wp:positionV>
                <wp:extent cx="2204720" cy="375920"/>
                <wp:effectExtent l="12700" t="12700" r="8255" b="8255"/>
                <wp:wrapNone/>
                <wp:docPr id="19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20" cy="3751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303.55pt;margin-top:142.4pt;width:173.5pt;height:29.5pt" wp14:anchorId="77865B6E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Водитель автомобиля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9" wp14:anchorId="284D6960">
                <wp:simplePos x="0" y="0"/>
                <wp:positionH relativeFrom="column">
                  <wp:posOffset>6769735</wp:posOffset>
                </wp:positionH>
                <wp:positionV relativeFrom="paragraph">
                  <wp:posOffset>1922145</wp:posOffset>
                </wp:positionV>
                <wp:extent cx="2305050" cy="522605"/>
                <wp:effectExtent l="12700" t="12700" r="9525" b="13970"/>
                <wp:wrapNone/>
                <wp:docPr id="21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5220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по общим вопросам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533.05pt;margin-top:151.35pt;width:181.4pt;height:41.05pt" wp14:anchorId="284D6960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по общим вопросам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BA643CA">
                <wp:simplePos x="0" y="0"/>
                <wp:positionH relativeFrom="column">
                  <wp:posOffset>3855085</wp:posOffset>
                </wp:positionH>
                <wp:positionV relativeFrom="paragraph">
                  <wp:posOffset>2371725</wp:posOffset>
                </wp:positionV>
                <wp:extent cx="2204720" cy="537210"/>
                <wp:effectExtent l="12700" t="12700" r="8255" b="12065"/>
                <wp:wrapNone/>
                <wp:docPr id="23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20" cy="5364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Рабочий по благоустройству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fillcolor="white" stroked="t" style="position:absolute;margin-left:303.55pt;margin-top:186.75pt;width:173.5pt;height:42.2pt" wp14:anchorId="4BA643CA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Рабочий по благоустройству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73FAC15">
                <wp:simplePos x="0" y="0"/>
                <wp:positionH relativeFrom="column">
                  <wp:posOffset>3855085</wp:posOffset>
                </wp:positionH>
                <wp:positionV relativeFrom="paragraph">
                  <wp:posOffset>3157220</wp:posOffset>
                </wp:positionV>
                <wp:extent cx="2204720" cy="546100"/>
                <wp:effectExtent l="12700" t="12700" r="8255" b="16510"/>
                <wp:wrapNone/>
                <wp:docPr id="25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20" cy="5454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fillcolor="white" stroked="t" style="position:absolute;margin-left:303.55pt;margin-top:248.6pt;width:173.5pt;height:42.9pt" wp14:anchorId="573FAC15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3210EBC">
                <wp:simplePos x="0" y="0"/>
                <wp:positionH relativeFrom="column">
                  <wp:posOffset>3855085</wp:posOffset>
                </wp:positionH>
                <wp:positionV relativeFrom="paragraph">
                  <wp:posOffset>3919220</wp:posOffset>
                </wp:positionV>
                <wp:extent cx="2204720" cy="438785"/>
                <wp:effectExtent l="12700" t="12700" r="8255" b="9525"/>
                <wp:wrapNone/>
                <wp:docPr id="27" name="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920" cy="4381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Дворник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6" fillcolor="white" stroked="t" style="position:absolute;margin-left:303.55pt;margin-top:308.6pt;width:173.5pt;height:34.45pt" wp14:anchorId="53210EBC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8AEFF9B">
                <wp:simplePos x="0" y="0"/>
                <wp:positionH relativeFrom="column">
                  <wp:posOffset>6764655</wp:posOffset>
                </wp:positionH>
                <wp:positionV relativeFrom="paragraph">
                  <wp:posOffset>2691130</wp:posOffset>
                </wp:positionV>
                <wp:extent cx="2247265" cy="568960"/>
                <wp:effectExtent l="12700" t="12700" r="17145" b="18415"/>
                <wp:wrapNone/>
                <wp:docPr id="29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60" cy="568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военно-учетного стола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white" stroked="t" style="position:absolute;margin-left:532.65pt;margin-top:211.9pt;width:176.85pt;height:44.7pt" wp14:anchorId="28AEFF9B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военно-учетного стола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06AD76B">
                <wp:simplePos x="0" y="0"/>
                <wp:positionH relativeFrom="column">
                  <wp:posOffset>3541395</wp:posOffset>
                </wp:positionH>
                <wp:positionV relativeFrom="paragraph">
                  <wp:posOffset>351155</wp:posOffset>
                </wp:positionV>
                <wp:extent cx="318135" cy="3810"/>
                <wp:effectExtent l="0" t="0" r="15875" b="12700"/>
                <wp:wrapNone/>
                <wp:docPr id="31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85pt,27.6pt" to="303.8pt,27.7pt" ID="Прямая соединительная линия 22" stroked="t" style="position:absolute" wp14:anchorId="106AD76B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5CD28C1D">
                <wp:simplePos x="0" y="0"/>
                <wp:positionH relativeFrom="column">
                  <wp:posOffset>3538855</wp:posOffset>
                </wp:positionH>
                <wp:positionV relativeFrom="paragraph">
                  <wp:posOffset>1171575</wp:posOffset>
                </wp:positionV>
                <wp:extent cx="318135" cy="3810"/>
                <wp:effectExtent l="0" t="0" r="15875" b="12700"/>
                <wp:wrapNone/>
                <wp:docPr id="32" name="Прямая соединительная 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92.2pt" to="303.6pt,92.3pt" ID="Прямая соединительная линия 23" stroked="t" style="position:absolute" wp14:anchorId="5CD28C1D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571CC6DF">
                <wp:simplePos x="0" y="0"/>
                <wp:positionH relativeFrom="column">
                  <wp:posOffset>3538220</wp:posOffset>
                </wp:positionH>
                <wp:positionV relativeFrom="paragraph">
                  <wp:posOffset>1982470</wp:posOffset>
                </wp:positionV>
                <wp:extent cx="318135" cy="3810"/>
                <wp:effectExtent l="0" t="0" r="15875" b="12700"/>
                <wp:wrapNone/>
                <wp:docPr id="33" name="Прямая соединительная 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56.05pt" to="303.55pt,156.15pt" ID="Прямая соединительная линия 24" stroked="t" style="position:absolute" wp14:anchorId="571CC6DF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298C6CC7">
                <wp:simplePos x="0" y="0"/>
                <wp:positionH relativeFrom="column">
                  <wp:posOffset>3538855</wp:posOffset>
                </wp:positionH>
                <wp:positionV relativeFrom="paragraph">
                  <wp:posOffset>2626360</wp:posOffset>
                </wp:positionV>
                <wp:extent cx="318135" cy="3810"/>
                <wp:effectExtent l="0" t="0" r="15875" b="12700"/>
                <wp:wrapNone/>
                <wp:docPr id="34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206.75pt" to="303.6pt,206.85pt" ID="Прямая соединительная линия 25" stroked="t" style="position:absolute" wp14:anchorId="298C6CC7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F68AE4E">
                <wp:simplePos x="0" y="0"/>
                <wp:positionH relativeFrom="column">
                  <wp:posOffset>3538855</wp:posOffset>
                </wp:positionH>
                <wp:positionV relativeFrom="paragraph">
                  <wp:posOffset>3438525</wp:posOffset>
                </wp:positionV>
                <wp:extent cx="318135" cy="3810"/>
                <wp:effectExtent l="0" t="0" r="15875" b="12700"/>
                <wp:wrapNone/>
                <wp:docPr id="35" name="Прямая соединительная линия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270.7pt" to="303.6pt,270.8pt" ID="Прямая соединительная линия 27" stroked="t" style="position:absolute" wp14:anchorId="1F68AE4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39758D12">
                <wp:simplePos x="0" y="0"/>
                <wp:positionH relativeFrom="column">
                  <wp:posOffset>3538855</wp:posOffset>
                </wp:positionH>
                <wp:positionV relativeFrom="paragraph">
                  <wp:posOffset>4152265</wp:posOffset>
                </wp:positionV>
                <wp:extent cx="318135" cy="3810"/>
                <wp:effectExtent l="0" t="0" r="15875" b="12700"/>
                <wp:wrapNone/>
                <wp:docPr id="36" name="Прямая соединительная линия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326.9pt" to="303.6pt,327pt" ID="Прямая соединительная линия 28" stroked="t" style="position:absolute" wp14:anchorId="39758D1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02E7FC48">
                <wp:simplePos x="0" y="0"/>
                <wp:positionH relativeFrom="column">
                  <wp:posOffset>6432550</wp:posOffset>
                </wp:positionH>
                <wp:positionV relativeFrom="paragraph">
                  <wp:posOffset>2186305</wp:posOffset>
                </wp:positionV>
                <wp:extent cx="318135" cy="3810"/>
                <wp:effectExtent l="0" t="0" r="15875" b="12700"/>
                <wp:wrapNone/>
                <wp:docPr id="37" name="Прямая соединительная 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172.1pt" to="531.45pt,172.2pt" ID="Прямая соединительная линия 30" stroked="t" style="position:absolute" wp14:anchorId="02E7FC48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7DA6DE5A">
                <wp:simplePos x="0" y="0"/>
                <wp:positionH relativeFrom="column">
                  <wp:posOffset>6432550</wp:posOffset>
                </wp:positionH>
                <wp:positionV relativeFrom="paragraph">
                  <wp:posOffset>1343660</wp:posOffset>
                </wp:positionV>
                <wp:extent cx="318135" cy="3810"/>
                <wp:effectExtent l="0" t="0" r="15875" b="12700"/>
                <wp:wrapNone/>
                <wp:docPr id="38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105.75pt" to="531.45pt,105.85pt" ID="Прямая соединительная линия 31" stroked="t" style="position:absolute" wp14:anchorId="7DA6DE5A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7DB87500">
                <wp:simplePos x="0" y="0"/>
                <wp:positionH relativeFrom="column">
                  <wp:posOffset>6432550</wp:posOffset>
                </wp:positionH>
                <wp:positionV relativeFrom="paragraph">
                  <wp:posOffset>353695</wp:posOffset>
                </wp:positionV>
                <wp:extent cx="318135" cy="3810"/>
                <wp:effectExtent l="0" t="0" r="15875" b="12700"/>
                <wp:wrapNone/>
                <wp:docPr id="39" name="Прямая соединительная 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27.8pt" to="531.45pt,27.9pt" ID="Прямая соединительная линия 32" stroked="t" style="position:absolute" wp14:anchorId="7DB87500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3B51F146">
                <wp:simplePos x="0" y="0"/>
                <wp:positionH relativeFrom="column">
                  <wp:posOffset>6449060</wp:posOffset>
                </wp:positionH>
                <wp:positionV relativeFrom="paragraph">
                  <wp:posOffset>3028950</wp:posOffset>
                </wp:positionV>
                <wp:extent cx="318135" cy="3810"/>
                <wp:effectExtent l="0" t="0" r="15875" b="12700"/>
                <wp:wrapNone/>
                <wp:docPr id="40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7.8pt,238.45pt" to="532.75pt,238.55pt" ID="Прямая соединительная линия 33" stroked="t" style="position:absolute" wp14:anchorId="3B51F146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9" wp14:anchorId="64338031">
                <wp:simplePos x="0" y="0"/>
                <wp:positionH relativeFrom="column">
                  <wp:posOffset>580390</wp:posOffset>
                </wp:positionH>
                <wp:positionV relativeFrom="paragraph">
                  <wp:posOffset>88265</wp:posOffset>
                </wp:positionV>
                <wp:extent cx="2708275" cy="483235"/>
                <wp:effectExtent l="12700" t="12700" r="13335" b="15240"/>
                <wp:wrapNone/>
                <wp:docPr id="41" name="Прямоугольник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60" cy="48276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Начальник отдела экономики и финансов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4" fillcolor="white" stroked="t" style="position:absolute;margin-left:45.7pt;margin-top:6.95pt;width:213.15pt;height:37.95pt" wp14:anchorId="64338031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Начальник отдела экономики и финансов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4" wp14:anchorId="1E266BA3">
                <wp:simplePos x="0" y="0"/>
                <wp:positionH relativeFrom="column">
                  <wp:posOffset>163830</wp:posOffset>
                </wp:positionH>
                <wp:positionV relativeFrom="paragraph">
                  <wp:posOffset>133985</wp:posOffset>
                </wp:positionV>
                <wp:extent cx="4445" cy="4445"/>
                <wp:effectExtent l="0" t="0" r="12700" b="12700"/>
                <wp:wrapNone/>
                <wp:docPr id="43" name="Прямая соединительная линия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5pt,10.5pt" to="13.05pt,10.7pt" ID="Прямая соединительная линия 40" stroked="t" style="position:absolute;flip:x" wp14:anchorId="1E266BA3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6C0E2862">
                <wp:simplePos x="0" y="0"/>
                <wp:positionH relativeFrom="column">
                  <wp:posOffset>162560</wp:posOffset>
                </wp:positionH>
                <wp:positionV relativeFrom="paragraph">
                  <wp:posOffset>135890</wp:posOffset>
                </wp:positionV>
                <wp:extent cx="421640" cy="3810"/>
                <wp:effectExtent l="0" t="0" r="13970" b="12700"/>
                <wp:wrapNone/>
                <wp:docPr id="44" name="Прямая соединительная линия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084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0.65pt" to="45.9pt,10.75pt" ID="Прямая соединительная линия 41" stroked="t" style="position:absolute;flip:x" wp14:anchorId="6C0E2862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1" wp14:anchorId="579EA001">
                <wp:simplePos x="0" y="0"/>
                <wp:positionH relativeFrom="column">
                  <wp:posOffset>286385</wp:posOffset>
                </wp:positionH>
                <wp:positionV relativeFrom="paragraph">
                  <wp:posOffset>67945</wp:posOffset>
                </wp:positionV>
                <wp:extent cx="3020060" cy="687070"/>
                <wp:effectExtent l="12700" t="12700" r="19050" b="15240"/>
                <wp:wrapNone/>
                <wp:docPr id="45" name="Прямоугольник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20" cy="6865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Главный специалист отдела экономики и финансов по ведению бухгалтерского учета 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6" fillcolor="white" stroked="t" style="position:absolute;margin-left:22.55pt;margin-top:5.35pt;width:237.7pt;height:54pt" wp14:anchorId="579EA001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Главный специалист отдела экономики и финансов по ведению бухгалтерского учета 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6" wp14:anchorId="2123897D">
                <wp:simplePos x="0" y="0"/>
                <wp:positionH relativeFrom="column">
                  <wp:posOffset>162560</wp:posOffset>
                </wp:positionH>
                <wp:positionV relativeFrom="paragraph">
                  <wp:posOffset>178435</wp:posOffset>
                </wp:positionV>
                <wp:extent cx="127000" cy="3810"/>
                <wp:effectExtent l="0" t="0" r="15875" b="12700"/>
                <wp:wrapNone/>
                <wp:docPr id="47" name="Прямая соединительная линия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4pt" to="22.7pt,14.1pt" ID="Прямая соединительная линия 42" stroked="t" style="position:absolute" wp14:anchorId="2123897D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0" wp14:anchorId="3EB4F9EC">
                <wp:simplePos x="0" y="0"/>
                <wp:positionH relativeFrom="column">
                  <wp:posOffset>286385</wp:posOffset>
                </wp:positionH>
                <wp:positionV relativeFrom="paragraph">
                  <wp:posOffset>127635</wp:posOffset>
                </wp:positionV>
                <wp:extent cx="3019425" cy="706120"/>
                <wp:effectExtent l="12700" t="12700" r="19050" b="8890"/>
                <wp:wrapNone/>
                <wp:docPr id="48" name="Прямоугольник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960" cy="7056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Главный специалист отдела экономики и финансов по размещению муниципального заказа 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5" fillcolor="white" stroked="t" style="position:absolute;margin-left:22.55pt;margin-top:10.05pt;width:237.65pt;height:55.5pt" wp14:anchorId="3EB4F9EC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Главный специалист отдела экономики и финансов по размещению муниципального заказа 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7" wp14:anchorId="0BB105D5">
                <wp:simplePos x="0" y="0"/>
                <wp:positionH relativeFrom="column">
                  <wp:posOffset>162560</wp:posOffset>
                </wp:positionH>
                <wp:positionV relativeFrom="paragraph">
                  <wp:posOffset>135255</wp:posOffset>
                </wp:positionV>
                <wp:extent cx="127000" cy="3810"/>
                <wp:effectExtent l="0" t="0" r="15875" b="12700"/>
                <wp:wrapNone/>
                <wp:docPr id="50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0.6pt" to="22.7pt,10.7pt" ID="Прямая соединительная линия 43" stroked="t" style="position:absolute" wp14:anchorId="0BB105D5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2" wp14:anchorId="1C55E3FD">
                <wp:simplePos x="0" y="0"/>
                <wp:positionH relativeFrom="column">
                  <wp:posOffset>286385</wp:posOffset>
                </wp:positionH>
                <wp:positionV relativeFrom="paragraph">
                  <wp:posOffset>5715</wp:posOffset>
                </wp:positionV>
                <wp:extent cx="2978785" cy="554990"/>
                <wp:effectExtent l="12700" t="12700" r="8890" b="6985"/>
                <wp:wrapNone/>
                <wp:docPr id="51" name="Прямоугольник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280" cy="5544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Ведущий специалист отдела экономики и финансов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8" fillcolor="white" stroked="t" style="position:absolute;margin-left:22.55pt;margin-top:0.45pt;width:234.45pt;height:43.6pt" wp14:anchorId="1C55E3F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Ведущий специалист отдела экономики и финансов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8" wp14:anchorId="3172BE24">
                <wp:simplePos x="0" y="0"/>
                <wp:positionH relativeFrom="column">
                  <wp:posOffset>162560</wp:posOffset>
                </wp:positionH>
                <wp:positionV relativeFrom="paragraph">
                  <wp:posOffset>44450</wp:posOffset>
                </wp:positionV>
                <wp:extent cx="127000" cy="3810"/>
                <wp:effectExtent l="0" t="0" r="15875" b="12700"/>
                <wp:wrapNone/>
                <wp:docPr id="53" name="Прямая соединительная линия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3.45pt" to="22.7pt,3.55pt" ID="Прямая соединительная линия 44" stroked="t" style="position:absolute" wp14:anchorId="3172BE2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3" wp14:anchorId="0B08C92D">
                <wp:simplePos x="0" y="0"/>
                <wp:positionH relativeFrom="column">
                  <wp:posOffset>310515</wp:posOffset>
                </wp:positionH>
                <wp:positionV relativeFrom="paragraph">
                  <wp:posOffset>120015</wp:posOffset>
                </wp:positionV>
                <wp:extent cx="2970530" cy="531495"/>
                <wp:effectExtent l="12700" t="12700" r="17145" b="18415"/>
                <wp:wrapNone/>
                <wp:docPr id="54" name="Прямоугольник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000" cy="5310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Инспектор по налогам и сборам отдела экономики и финансов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9" fillcolor="white" stroked="t" style="position:absolute;margin-left:24.45pt;margin-top:9.45pt;width:233.8pt;height:41.75pt" wp14:anchorId="0B08C92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Инспектор по налогам и сборам отдела экономики и финансов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73AA49BE">
                <wp:simplePos x="0" y="0"/>
                <wp:positionH relativeFrom="column">
                  <wp:posOffset>162560</wp:posOffset>
                </wp:positionH>
                <wp:positionV relativeFrom="paragraph">
                  <wp:posOffset>411480</wp:posOffset>
                </wp:positionV>
                <wp:extent cx="127000" cy="3810"/>
                <wp:effectExtent l="0" t="0" r="15875" b="12700"/>
                <wp:wrapNone/>
                <wp:docPr id="56" name="Прямая соединительная линия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32.35pt" to="22.7pt,32.45pt" ID="Прямая соединительная линия 45" stroked="t" style="position:absolute" wp14:anchorId="73AA49B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2955" w:leader="none"/>
        </w:tabs>
        <w:ind w:hanging="0"/>
        <w:rPr/>
      </w:pPr>
      <w:r>
        <w:rPr/>
        <w:t xml:space="preserve">Должностей муниципальной службы Администрации Большенеклиновского сельского поселения – 6,5 единиц, </w:t>
      </w:r>
    </w:p>
    <w:p>
      <w:pPr>
        <w:pStyle w:val="Normal"/>
        <w:tabs>
          <w:tab w:val="left" w:pos="2955" w:leader="none"/>
        </w:tabs>
        <w:ind w:hanging="0"/>
        <w:rPr/>
      </w:pPr>
      <w:r>
        <w:rPr/>
        <w:t>Технического персонала Администрации Большенеклиновского сельского поселения – 5 единиц,</w:t>
      </w:r>
    </w:p>
    <w:p>
      <w:pPr>
        <w:pStyle w:val="Normal"/>
        <w:tabs>
          <w:tab w:val="left" w:pos="2955" w:leader="none"/>
        </w:tabs>
        <w:ind w:hanging="0"/>
        <w:rPr>
          <w:i/>
          <w:i/>
          <w:iCs/>
        </w:rPr>
      </w:pPr>
      <w:r>
        <w:rPr>
          <w:i w:val="false"/>
          <w:iCs w:val="false"/>
        </w:rPr>
        <w:t>Обслуживающего персонала Администрации Большенеклиновского сельского поселения – 3 единицы.</w:t>
      </w:r>
    </w:p>
    <w:p>
      <w:pPr>
        <w:pStyle w:val="Normal"/>
        <w:tabs>
          <w:tab w:val="left" w:pos="2955" w:leader="none"/>
        </w:tabs>
        <w:ind w:hanging="0"/>
        <w:jc w:val="center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9" w:top="851" w:footer="0" w:bottom="1701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94457676"/>
    </w:sdtPr>
    <w:sdtContent>
      <w:p>
        <w:pPr>
          <w:pStyle w:val="Style19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 (Основной текст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fe4"/>
    <w:pPr>
      <w:widowControl/>
      <w:bidi w:val="0"/>
      <w:spacing w:lineRule="auto" w:line="240"/>
      <w:ind w:firstLine="709"/>
      <w:jc w:val="both"/>
    </w:pPr>
    <w:rPr>
      <w:rFonts w:ascii="Times New Roman" w:hAnsi="Times New Roman" w:eastAsia="Times New Roman" w:cs="Times New Roman"/>
      <w:color w:val="00000A"/>
      <w:sz w:val="26"/>
      <w:szCs w:val="26"/>
      <w:lang w:val="ru-RU" w:eastAsia="ru-RU" w:bidi="ar-SA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984fe4"/>
    <w:rPr>
      <w:rFonts w:eastAsia="Times New Roman" w:cs="Times New Roman"/>
      <w:szCs w:val="26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984fe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a4"/>
    <w:uiPriority w:val="99"/>
    <w:unhideWhenUsed/>
    <w:rsid w:val="00984fe4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paragraph" w:styleId="1">
    <w:name w:val="Название объекта1"/>
    <w:basedOn w:val="Normal"/>
    <w:qFormat/>
    <w:pPr>
      <w:jc w:val="center"/>
    </w:pPr>
    <w:rPr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LibreOffice/5.3.2.2$Windows_x86 LibreOffice_project/6cd4f1ef626f15116896b1d8e1398b56da0d0ee1</Application>
  <Pages>4</Pages>
  <Words>332</Words>
  <Characters>2651</Characters>
  <CharactersWithSpaces>3078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2021-04-02T11:00:00Z</dcterms:created>
  <dc:creator>Microsoft Office User</dc:creator>
  <dc:description/>
  <dc:language>ru-RU</dc:language>
  <cp:lastModifiedBy/>
  <cp:lastPrinted>2023-12-20T11:06:38Z</cp:lastPrinted>
  <dcterms:modified xsi:type="dcterms:W3CDTF">2023-12-21T15:36:35Z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