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ind w:left="5245" w:firstLine="284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88"/>
        <w:ind w:firstLine="709"/>
        <w:jc w:val="center"/>
        <w:outlineLvl w:val="0"/>
        <w:rPr>
          <w:b/>
          <w:b/>
        </w:rPr>
      </w:pPr>
      <w:r>
        <w:rPr>
          <w:b/>
        </w:rPr>
        <w:t>Отчет о результатах антикоррупционного мониторинга за 2022 год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 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Для оценки эффективности мер противодействия коррупции в администрации Большенеклиновского сельского поселения комиссией по координации работы по противодействию коррупции по итогам 2022г. проведен антикоррупционный мониторинг.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 </w:t>
      </w:r>
    </w:p>
    <w:p>
      <w:pPr>
        <w:pStyle w:val="Normal"/>
        <w:numPr>
          <w:ilvl w:val="0"/>
          <w:numId w:val="1"/>
        </w:numPr>
        <w:shd w:val="clear" w:color="auto" w:fill="FFFFFF"/>
        <w:ind w:left="0" w:firstLine="709"/>
        <w:jc w:val="center"/>
        <w:rPr>
          <w:b/>
          <w:b/>
        </w:rPr>
      </w:pPr>
      <w:r>
        <w:rPr>
          <w:b/>
        </w:rPr>
        <w:t>Реализация антикоррупционной политики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 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1.1. Правовые акты, направленные на реализацию антикоррупционной политики.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В Администрации Большенеклиновского сельского поселения (далее Администрация) действуют 13 правовых актов, регулирующих вопросы противодействия коррупции (12 постановлений, 1 распоряжение), из них принято в 2022г.:</w:t>
      </w:r>
    </w:p>
    <w:p>
      <w:pPr>
        <w:pStyle w:val="Normal"/>
        <w:ind w:firstLine="709"/>
        <w:jc w:val="both"/>
        <w:rPr/>
      </w:pPr>
      <w:r>
        <w:rPr/>
        <w:t>-</w:t>
      </w:r>
      <w:hyperlink r:id="rId2">
        <w:r>
          <w:rPr>
            <w:rStyle w:val="Style14"/>
            <w:color w:val="00000A"/>
            <w:u w:val="none"/>
          </w:rPr>
          <w:t>Постановление 80 от 26.09.2022г. О внесении изменений в постановление от 10.07.2020 года № 4 «О порядке размещения на официальном сайте Администрации Большенеклиновского сельского поселения в информационно-телекоммуникационной сети «Интернет»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 в Администрации Большенеклиновского сельского поселения, должности руководителей муниципальных учреждений Большенеклиновского сельского поселения»</w:t>
        </w:r>
      </w:hyperlink>
    </w:p>
    <w:p>
      <w:pPr>
        <w:pStyle w:val="Normal"/>
        <w:ind w:firstLine="709"/>
        <w:jc w:val="both"/>
        <w:rPr/>
      </w:pPr>
      <w:r>
        <w:rPr/>
        <w:t>-</w:t>
      </w:r>
      <w:hyperlink r:id="rId3">
        <w:r>
          <w:rPr>
            <w:rStyle w:val="Style14"/>
            <w:color w:val="00000A"/>
            <w:u w:val="none"/>
          </w:rPr>
          <w:t>Постановление 77 от 12.09.2022г. Об утверждении Порядка сообщения муниципальным служащим Большенеклиновского сельского поселения о прекращении гражданства Российской Федерации, о приобретении гражданства (подданства) иностранного государства</w:t>
        </w:r>
      </w:hyperlink>
      <w:r>
        <w:rPr/>
        <w:t>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В 2022г. заседания комиссии по координации работы по противодействию коррупции не проводились.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1.2. Планы (программы) противодействия коррупции и ход их реализации.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Протоколом внеочередного заседания комиссии от 25.08.2021 № 3 внесены изменения в действующий план противодействия коррупции в Мясниковском районе, в соответствии с Указом Президента Российской Федерации от 16.08.2021 № 478 «О Национальном плане противодействия коррупции на 2021-2024годы». Соответствующие изменения внесены в планы Администрации.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 xml:space="preserve">Реализация мер по противодействию коррупции осуществлялась в соответствии с планом противодействия коррупции на 2021-2024, а также в рамках </w:t>
      </w:r>
      <w:r>
        <w:rPr>
          <w:highlight w:val="white"/>
        </w:rPr>
        <w:t>подпрограммы 3 «Противодействие коррупции на территории Большенеклиновского сельского поселения» муниципальной программы «Обеспечение общественного порядка и профилактика правонарушений». 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В ходе реализации основных мероприятий подпрограммы в 2022г. достигнуты следующие результаты: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-организовано проведение антикоррупционной экспертизы нормативных правовых актов и их проектов;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-проведен мониторинг общественного мнения в целях оценки уровня коррупции в Большенеклиновском сельском поселении;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-повышен уровень правовой подготовки специалистов в сфере противодействия коррупции;</w:t>
      </w:r>
    </w:p>
    <w:p>
      <w:pPr>
        <w:pStyle w:val="Normal"/>
        <w:shd w:val="clear" w:color="auto" w:fill="FFFFFF"/>
        <w:ind w:firstLine="709"/>
        <w:jc w:val="both"/>
        <w:rPr>
          <w:highlight w:val="white"/>
        </w:rPr>
      </w:pPr>
      <w:r>
        <w:rPr>
          <w:highlight w:val="white"/>
        </w:rPr>
        <w:t>-опубликованы памятки антикорупционной направленности на сайте Администрации.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На реализацию подпрограммы в 2022г. финансирование не предусмотрено.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ind w:firstLine="709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hd w:val="clear" w:color="auto" w:fill="FFFFFF"/>
        <w:jc w:val="center"/>
        <w:rPr>
          <w:b/>
          <w:b/>
        </w:rPr>
      </w:pPr>
      <w:r>
        <w:rPr>
          <w:b/>
        </w:rPr>
        <w:t>Противодействие коррупции при прохождении муниципальной  службы в муниципальном образовании «Большенеклиновское сельское поселение»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Муниципальная служба в муниципальном образовании «Большенеклиновское сельское поселение» открыта и доступна общественному контролю.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На  официальном сайте Администрации в информационно-телекоммуникационной сети «Интернет» для обеспечения получения гражданами полной и достоверной информации по вопросам организации и прохождения муниципальной  службы размещена информация о нормативных правовых актах, регламентирующих муниципальную  службу, об обязанности муниципальных служащих соблюдать нормы законодательства по противодействию коррупции,  информация о конкурсах на замещение вакантных должностей, о порядке формирования резерва управленческих кадров.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Муниципальные служащие, замещающие соответствующие должности муниципальной службы,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установленном порядке. Количество муниципальных служащих района, подавших указанные сведения в рамках декларационной компании 2022г. составило 6</w:t>
      </w:r>
      <w:r>
        <w:rPr>
          <w:highlight w:val="white"/>
        </w:rPr>
        <w:t xml:space="preserve"> человек</w:t>
      </w:r>
      <w:r>
        <w:rPr/>
        <w:t xml:space="preserve">. Количество граждан, претендующих на замещение должностей муниципальной службы, подавших указанные сведения, 0 </w:t>
      </w:r>
      <w:r>
        <w:rPr>
          <w:highlight w:val="white"/>
        </w:rPr>
        <w:t>челове</w:t>
      </w:r>
      <w:r>
        <w:rPr/>
        <w:t>к.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pacing w:val="-4"/>
        </w:rPr>
        <w:t>В 2022 году 1 муниципальный служащий уволился, получено уведомление с нового места работы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Уведомления нанимателю (работодателю) о фактах обращения в целях склонения муниципальных служащих муниципального образования «Большенеклиновское сельское поселение» к совершению коррупционных правонарушений  в отчетном периоде не поступали.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pacing w:val="-4"/>
        </w:rPr>
        <w:t xml:space="preserve">2022 году проводилась работа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интересов, на </w:t>
      </w:r>
      <w:r>
        <w:rPr>
          <w:spacing w:val="-4"/>
          <w:highlight w:val="white"/>
        </w:rPr>
        <w:t>15.01.2023 г.</w:t>
      </w:r>
      <w:r>
        <w:rPr>
          <w:spacing w:val="-4"/>
        </w:rPr>
        <w:t xml:space="preserve"> были предоставлены сведения о родственниках муниципальными служащими.</w:t>
      </w:r>
    </w:p>
    <w:p>
      <w:pPr>
        <w:pStyle w:val="Normal"/>
        <w:shd w:val="clear" w:color="auto" w:fill="FFFFFF"/>
        <w:ind w:firstLine="709"/>
        <w:jc w:val="both"/>
        <w:rPr>
          <w:highlight w:val="white"/>
        </w:rPr>
      </w:pPr>
      <w:r>
        <w:rPr>
          <w:highlight w:val="white"/>
        </w:rPr>
        <w:t xml:space="preserve">В Администрации создана и функционирует </w:t>
      </w:r>
      <w:bookmarkStart w:id="0" w:name="__DdeLink__659_892881305"/>
      <w:r>
        <w:rPr>
          <w:highlight w:val="white"/>
        </w:rPr>
        <w:t>комиссия по соблюдению требований к служебному поведению муниципальных служащих и урегулированию конфликта интересов</w:t>
      </w:r>
      <w:bookmarkEnd w:id="0"/>
      <w:r>
        <w:rPr>
          <w:highlight w:val="white"/>
        </w:rPr>
        <w:t>. За отчетный период проведено 1 заседание комиссии по соблюдению требований к служебному поведению муниципальных служащих, проходящих муниципальную службу в аппарате Администрации и отраслевых (функциональных) органах Администрации, и урегулированию конфликта интересов, на которых рассмотрены:</w:t>
      </w:r>
    </w:p>
    <w:p>
      <w:pPr>
        <w:pStyle w:val="Normal"/>
        <w:shd w:val="clear" w:color="auto" w:fill="FFFFFF"/>
        <w:ind w:firstLine="709"/>
        <w:jc w:val="both"/>
        <w:rPr>
          <w:highlight w:val="yellow"/>
        </w:rPr>
      </w:pPr>
      <w:r>
        <w:rPr>
          <w:highlight w:val="white"/>
        </w:rPr>
        <w:t>-уведомление о возможном возникновении личной заинтересованности при исполнении должностных обязанностей, которая может привести к конфликту интересов;</w:t>
      </w:r>
    </w:p>
    <w:p>
      <w:pPr>
        <w:pStyle w:val="Normal"/>
        <w:shd w:val="clear" w:color="auto" w:fill="FFFFFF"/>
        <w:ind w:firstLine="709"/>
        <w:jc w:val="both"/>
        <w:rPr>
          <w:highlight w:val="yellow"/>
        </w:rPr>
      </w:pPr>
      <w:r>
        <w:rPr>
          <w:highlight w:val="white"/>
        </w:rPr>
        <w:t>-представление прокуратуры Неклиновскогоо района о результатах проверки достоверности сведений о доходах, представленных муниципальными служащими Администрации за 2022 год;</w:t>
      </w:r>
    </w:p>
    <w:p>
      <w:pPr>
        <w:pStyle w:val="Normal"/>
        <w:shd w:val="clear" w:color="auto" w:fill="FFFFFF"/>
        <w:ind w:firstLine="709"/>
        <w:jc w:val="both"/>
        <w:rPr>
          <w:highlight w:val="yellow"/>
        </w:rPr>
      </w:pPr>
      <w:r>
        <w:rPr>
          <w:highlight w:val="white"/>
        </w:rPr>
        <w:t>-заявление о невозможности по объективным причинам представить сведения о доходах;</w:t>
      </w:r>
    </w:p>
    <w:p>
      <w:pPr>
        <w:pStyle w:val="Normal"/>
        <w:shd w:val="clear" w:color="auto" w:fill="FFFFFF"/>
        <w:ind w:firstLine="709"/>
        <w:jc w:val="both"/>
        <w:rPr>
          <w:highlight w:val="white"/>
        </w:rPr>
      </w:pPr>
      <w:r>
        <w:rPr>
          <w:highlight w:val="white"/>
        </w:rPr>
        <w:t>-сообщение о представлении неполных сведений о доходах.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Со всеми муниципальными служащими постоянно проводится разъяснительная работа о неукоснительном соблюдении требования об уведомлении главы Администрации Большенеклиновского сельского поселения о фактах склонения к совершению коррупционных правонарушений.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Увольнение муниципальных служащих за несоблюдение установленных законом ограничений и запретов, а также требований к служебному поведению не осуществлялось.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Юристом администрации ежеквартально направляются письма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 xml:space="preserve">Согласно Положения о взаимодействии специалиста по вопросам противодействия коррупции со структурными подразделениями и должностными лицами Администрации по вопросам выявления личной заинтересованности лиц, которая приводит или может привести к конфликту интересов при осуществлении закупок товаров, работ, услуг для обеспечения муниципальных нужд, проведена работа по выявлению личной заинтересованности лиц, которая приводит или может привести к конфликту интересов при осуществлении </w:t>
      </w:r>
      <w:r>
        <w:rPr>
          <w:highlight w:val="white"/>
        </w:rPr>
        <w:t>0</w:t>
      </w:r>
      <w:r>
        <w:rPr/>
        <w:t xml:space="preserve"> аукционов. Конфликт интересов не выявлен.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hd w:val="clear" w:color="auto" w:fill="FFFFFF"/>
        <w:jc w:val="center"/>
        <w:rPr>
          <w:b/>
          <w:b/>
        </w:rPr>
      </w:pPr>
      <w:r>
        <w:rPr>
          <w:b/>
        </w:rPr>
        <w:t>Антикоррупционная экспертиза нормативных правовых актов и их проектов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 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В соответствии со статьями 2, 3 Федерального закона  от 17.07.2009 №172 «Об антикоррупционной экспертизе нормативных правовых актов и проектов нормативных правовых актов», постановлением Администрации Большенеклиновского сельского поселения «Об утверждении Положения о порядке проведении антикоррупционной экспертизы нормативных правовых актов и их проектов в Администрации Большенеклиновского сельского поселения» и соглашением между прокуратурой Неклиновского района о взаимодействии в области правотворческой деятельности от 25.06.2012 г. № 73, проводится антикоррупционная экспертиза нормативных правовых актов Администрации Большенеклиновского сельского поселения и Решений Собрания депутатов Большенеклиновского сельского поселения и их проектов.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В целях недопущения наличия в муниципальных нормативных правовых актах и их проектах коррупциогенных факторов постоянно проводится работа по разъяснению положений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 среди должностных лиц органов местного самоуправления Неклиновского района и сельских поселений, наделенных правом внесения проектов нормативных правовых актов.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 xml:space="preserve">В 2022г. проведена антикоррупционная экспертиза </w:t>
      </w:r>
      <w:r>
        <w:rPr>
          <w:highlight w:val="white"/>
        </w:rPr>
        <w:t>35</w:t>
      </w:r>
      <w:r>
        <w:rPr/>
        <w:t xml:space="preserve"> проектов нормативных правовых актов.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hd w:val="clear" w:color="auto" w:fill="FFFFFF"/>
        <w:jc w:val="center"/>
        <w:rPr>
          <w:b/>
          <w:b/>
        </w:rPr>
      </w:pPr>
      <w:r>
        <w:rPr>
          <w:b/>
        </w:rPr>
        <w:t>Реализация мер по противодействию коррупции в рамках административной реформы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В целях повышения качества муниципальных услуг ежеквартально проводится мониторинг административных регламентов. Одним из результатов данной работы является отсутствие в 2022г. жалоб (обращений) граждан и юридических лиц по поводу качества предоставленных муниципальных услуг.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hd w:val="clear" w:color="auto" w:fill="FFFFFF"/>
        <w:jc w:val="center"/>
        <w:rPr>
          <w:b/>
          <w:b/>
        </w:rPr>
      </w:pPr>
      <w:r>
        <w:rPr>
          <w:b/>
        </w:rPr>
        <w:t>Взаимодействие органов местного самоуправления с гражданами и организациями, общественными объединениями и средствами массовой информации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 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На официальном сайте в информационно-телекоммуникационной сети «Интернет» Администрации функционирует специальный раздел «Обратная связь для сообщений о фактах коррупции», посредством которого любой гражданин может передать известную ему информацию о фактах коррупции.</w:t>
      </w:r>
    </w:p>
    <w:p>
      <w:pPr>
        <w:pStyle w:val="Normal"/>
        <w:shd w:val="clear" w:color="auto" w:fill="FFFFFF"/>
        <w:ind w:firstLine="709"/>
        <w:jc w:val="both"/>
        <w:rPr>
          <w:highlight w:val="white"/>
        </w:rPr>
      </w:pPr>
      <w:r>
        <w:rPr>
          <w:highlight w:val="white"/>
        </w:rPr>
        <w:t>На сходах граждан по подведению итогов деятельности органов местного самоуправления за 1и 2 полугодие 2022 были рассмотрены вопросы профилактики коррупции. Граждане проинформированы о необходимости сообщения о ставших известными им фактов коррупции, фактов склонения к коррупции, о возможности сообщить о коррупционных преступлениях по телефонам «горячей линии» или на электронные почты, которые размещены на сайтах администраций сельских поселений и района.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В соответствии с федеральным и областным законодательством, регулирующим вопросы работы с обращениями граждан, в Администрации действует единая система работы с обращениями граждан, обеспечивающая ответственность муниципальных служащих за своевременное и объективное рассмотрение обращений по фактам ставших известными гражданам случаев по признакам коррупционных или иных правонарушений.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Все обращения граждан, содержащие информацию с признаками коррупционных или иных правонарушений, поступающие в Администрацию, независимо от наличия данных о заявителе, направляются на рассмотрение главе Администрации, осуществляется личный контроль хода проверки, изложенной в заявлении информации, для рассмотрения и проверки при необходимости создаются комплексные комиссии. Проверка поступающих обращений осуществляется с выездом на место, при участии заявителей (при наличии данных о них).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Личный прием граждан, в том числе по вопросам противодействия коррупции, в Администрации а проводится в соответствии с утвержденным порядком.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За отчетный период на телефон «горячей линии» по противодействию коррупции Администрации обращений не поступало.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 xml:space="preserve">В разделе «Новости» сайта Администрации Большенеклиновского сельского поселения опубликована статья </w:t>
      </w:r>
      <w:r>
        <w:rPr>
          <w:highlight w:val="white"/>
        </w:rPr>
        <w:t>«9 декабря - Международный день борьбы с коррупцией»</w:t>
      </w:r>
      <w:r>
        <w:rPr/>
        <w:t xml:space="preserve"> о деятельности Администрации в области противодействия коррупции.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 xml:space="preserve">Анализ о результатах декларационной компании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/>
        <w:t xml:space="preserve">За 2022 год муниципальными служащими и лицами, претендующими на должности муниципальной службы были представлены </w:t>
      </w:r>
      <w:r>
        <w:rPr>
          <w:highlight w:val="white"/>
        </w:rPr>
        <w:t>6</w:t>
      </w:r>
      <w:r>
        <w:rPr/>
        <w:t xml:space="preserve"> декларации о доходах и расходах. Из низ муниципальными служащими </w:t>
      </w:r>
      <w:r>
        <w:rPr>
          <w:highlight w:val="white"/>
        </w:rPr>
        <w:t>6</w:t>
      </w:r>
      <w:r>
        <w:rPr/>
        <w:t xml:space="preserve">, лицами претендующими на замещение долдности муниципальной </w:t>
      </w:r>
      <w:r>
        <w:rPr>
          <w:highlight w:val="white"/>
        </w:rPr>
        <w:t>службы 0.</w:t>
      </w:r>
    </w:p>
    <w:p>
      <w:pPr>
        <w:pStyle w:val="Normal"/>
        <w:ind w:firstLine="709"/>
        <w:jc w:val="both"/>
        <w:rPr/>
      </w:pPr>
      <w:r>
        <w:rPr/>
        <w:t>Коррупционных рисков не выявлено.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0a4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310a45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10a45"/>
    <w:rPr>
      <w:rFonts w:ascii="Arial" w:hAnsi="Arial"/>
      <w:b/>
      <w:bCs/>
      <w:color w:val="26282F"/>
      <w:sz w:val="24"/>
      <w:szCs w:val="24"/>
    </w:rPr>
  </w:style>
  <w:style w:type="character" w:styleId="Strong">
    <w:name w:val="Strong"/>
    <w:basedOn w:val="DefaultParagraphFont"/>
    <w:uiPriority w:val="22"/>
    <w:qFormat/>
    <w:rsid w:val="00573187"/>
    <w:rPr>
      <w:b/>
      <w:bCs/>
    </w:rPr>
  </w:style>
  <w:style w:type="character" w:styleId="Style13">
    <w:name w:val="Выделение"/>
    <w:basedOn w:val="DefaultParagraphFont"/>
    <w:uiPriority w:val="20"/>
    <w:qFormat/>
    <w:rsid w:val="00573187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sid w:val="0057318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73187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83546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n----9sbdlabtpcedvegict5ae9jrd.xn--p1ai/wp-content/uploads/2022/09/postanovlenie___80_ot_26.09.2022_po_cifrovim_aktivam.doc" TargetMode="External"/><Relationship Id="rId3" Type="http://schemas.openxmlformats.org/officeDocument/2006/relationships/hyperlink" Target="http://xn----9sbdlabtpcedvegict5ae9jrd.xn--p1ai/wp-content/uploads/2022/09/postanovlenie___77_ot_12.09.2022.doc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LibreOffice/5.3.2.2$Windows_x86 LibreOffice_project/6cd4f1ef626f15116896b1d8e1398b56da0d0ee1</Application>
  <Pages>4</Pages>
  <Words>1309</Words>
  <Characters>10215</Characters>
  <CharactersWithSpaces>11482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2023-06-16T10:30:00Z</dcterms:created>
  <dc:creator>1</dc:creator>
  <dc:description/>
  <dc:language>ru-RU</dc:language>
  <cp:lastModifiedBy/>
  <dcterms:modified xsi:type="dcterms:W3CDTF">2023-06-19T09:13:49Z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