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FD" w:rsidRDefault="00FD4CFD">
      <w:pPr>
        <w:pStyle w:val="Postan"/>
        <w:ind w:right="481"/>
        <w:jc w:val="right"/>
        <w:rPr>
          <w:rFonts w:ascii="Times New Roman" w:hAnsi="Times New Roman"/>
          <w:b/>
        </w:rPr>
      </w:pPr>
    </w:p>
    <w:p w:rsidR="00FD4CFD" w:rsidRDefault="00610CA1">
      <w:pPr>
        <w:pStyle w:val="Postan"/>
        <w:ind w:right="48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FD" w:rsidRDefault="00610CA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D4CFD" w:rsidRDefault="00610C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FD4CFD" w:rsidRDefault="00610CA1">
      <w:pPr>
        <w:pStyle w:val="2"/>
      </w:pPr>
      <w:r>
        <w:t xml:space="preserve">Неклиновского района Ростовской области </w:t>
      </w:r>
    </w:p>
    <w:p w:rsidR="00FD4CFD" w:rsidRDefault="00610CA1">
      <w:pPr>
        <w:pStyle w:val="2"/>
      </w:pPr>
      <w:r>
        <w:t>ПОСТАНОВЛЕНИЕ</w:t>
      </w:r>
    </w:p>
    <w:p w:rsidR="00FD4CFD" w:rsidRDefault="00FD4CFD">
      <w:pPr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="00505606">
        <w:rPr>
          <w:b/>
          <w:sz w:val="28"/>
        </w:rPr>
        <w:t>17.05</w:t>
      </w:r>
      <w:r>
        <w:rPr>
          <w:b/>
          <w:sz w:val="28"/>
        </w:rPr>
        <w:t>.2023г.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  <w:r w:rsidR="00505606">
        <w:rPr>
          <w:b/>
          <w:sz w:val="28"/>
        </w:rPr>
        <w:t>48</w:t>
      </w:r>
    </w:p>
    <w:p w:rsidR="00FD4CFD" w:rsidRDefault="00FD4C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D4CFD">
        <w:tc>
          <w:tcPr>
            <w:tcW w:w="9828" w:type="dxa"/>
            <w:shd w:val="clear" w:color="auto" w:fill="auto"/>
          </w:tcPr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FD4CFD" w:rsidRDefault="00610CA1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:rsidR="00FD4CFD" w:rsidRDefault="00610CA1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</w:t>
            </w:r>
          </w:p>
        </w:tc>
      </w:tr>
    </w:tbl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610CA1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FD4CFD" w:rsidRDefault="00610C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FD4CFD" w:rsidRDefault="00610CA1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FD4CFD" w:rsidRDefault="00610CA1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FD4CFD" w:rsidRDefault="00FD4CFD">
      <w:pPr>
        <w:rPr>
          <w:sz w:val="28"/>
        </w:rPr>
      </w:pPr>
    </w:p>
    <w:p w:rsidR="00FD4CFD" w:rsidRDefault="00FD4CF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D4CFD" w:rsidRDefault="00FD4CFD">
      <w:pPr>
        <w:sectPr w:rsidR="00FD4CFD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FD4CFD" w:rsidRDefault="00610CA1">
      <w:pPr>
        <w:widowControl w:val="0"/>
        <w:jc w:val="right"/>
        <w:outlineLvl w:val="2"/>
      </w:pPr>
      <w:r>
        <w:lastRenderedPageBreak/>
        <w:t>Приложение</w:t>
      </w:r>
    </w:p>
    <w:p w:rsidR="00FD4CFD" w:rsidRDefault="00610CA1">
      <w:pPr>
        <w:widowControl w:val="0"/>
        <w:jc w:val="right"/>
        <w:outlineLvl w:val="2"/>
      </w:pPr>
      <w:r>
        <w:t>к постановлению Администрации</w:t>
      </w:r>
    </w:p>
    <w:p w:rsidR="00FD4CFD" w:rsidRDefault="00610CA1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FD4CFD" w:rsidRDefault="00610CA1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 </w:t>
      </w:r>
      <w:r w:rsidR="00505606">
        <w:t>17.05.2023</w:t>
      </w:r>
      <w:r>
        <w:t xml:space="preserve">г  № </w:t>
      </w:r>
      <w:bookmarkStart w:id="0" w:name="Par1054"/>
      <w:bookmarkEnd w:id="0"/>
      <w:r w:rsidR="00505606">
        <w:t>48</w:t>
      </w:r>
      <w:bookmarkStart w:id="1" w:name="_GoBack"/>
      <w:bookmarkEnd w:id="1"/>
    </w:p>
    <w:p w:rsidR="00FD4CFD" w:rsidRDefault="00610CA1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FD4CFD" w:rsidRDefault="00610CA1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FD4CFD" w:rsidRDefault="00610CA1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091"/>
        <w:gridCol w:w="2154"/>
        <w:gridCol w:w="4820"/>
        <w:gridCol w:w="1276"/>
        <w:gridCol w:w="992"/>
        <w:gridCol w:w="993"/>
        <w:gridCol w:w="1081"/>
        <w:gridCol w:w="1080"/>
        <w:gridCol w:w="170"/>
      </w:tblGrid>
      <w:tr w:rsidR="00FD4CF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Наименование </w:t>
            </w:r>
          </w:p>
          <w:p w:rsidR="00FD4CFD" w:rsidRDefault="00FD4CFD">
            <w:pPr>
              <w:widowControl w:val="0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D4CFD" w:rsidRDefault="00610CA1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6" w:anchor="Par1127" w:history="1">
              <w:r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D4CFD" w:rsidRDefault="00610CA1">
            <w:pPr>
              <w:jc w:val="center"/>
            </w:pPr>
            <w:r>
              <w:t xml:space="preserve">Объем расходов на 2023год </w:t>
            </w:r>
          </w:p>
          <w:p w:rsidR="00FD4CFD" w:rsidRDefault="00610CA1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FD4CF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Подпрограмма 1. </w:t>
            </w:r>
          </w:p>
          <w:p w:rsidR="00FD4CFD" w:rsidRDefault="00610CA1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FD4CFD" w:rsidRDefault="00FD4CFD">
            <w:pPr>
              <w:pStyle w:val="ConsPlusCell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4129,9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3160,5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Основное мероприятие </w:t>
            </w:r>
          </w:p>
          <w:p w:rsidR="00FD4CFD" w:rsidRDefault="00610CA1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1429,9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1429,9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61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  <w:r>
              <w:t>1.3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 w:rsidP="00610CA1">
            <w:r>
              <w:t>Основное мероприятие</w:t>
            </w:r>
          </w:p>
          <w:p w:rsidR="00610CA1" w:rsidRDefault="00610CA1" w:rsidP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Pr="00610CA1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A1">
              <w:rPr>
                <w:rFonts w:ascii="Times New Roman" w:hAnsi="Times New Roman"/>
                <w:sz w:val="24"/>
                <w:szCs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180,6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610CA1" w:rsidRDefault="00610CA1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FD4CFD" w:rsidRDefault="00FD4CFD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3.2</w:t>
            </w:r>
          </w:p>
          <w:p w:rsidR="00FD4CFD" w:rsidRDefault="00610CA1">
            <w:r>
              <w:t>Прочие мероприятия (обслуживание шкафов)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повышение безопасного применения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4359,9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3390,5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</w:tbl>
    <w:p w:rsidR="00FD4CFD" w:rsidRDefault="00FD4CFD">
      <w:pPr>
        <w:widowControl w:val="0"/>
        <w:jc w:val="both"/>
      </w:pPr>
    </w:p>
    <w:sectPr w:rsidR="00FD4CFD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34DF"/>
    <w:multiLevelType w:val="multilevel"/>
    <w:tmpl w:val="FCEC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FD"/>
    <w:rsid w:val="00505606"/>
    <w:rsid w:val="00610CA1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59F1"/>
  <w15:docId w15:val="{047F46E6-0079-4206-8A8C-E013DF2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customStyle="1" w:styleId="19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Exact">
    <w:name w:val="Основной текст (6) Exact"/>
    <w:uiPriority w:val="99"/>
    <w:rsid w:val="00610CA1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2023-05-17T07:58:00Z</dcterms:created>
  <dcterms:modified xsi:type="dcterms:W3CDTF">2023-05-17T07:58:00Z</dcterms:modified>
</cp:coreProperties>
</file>