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56" w:rsidRDefault="00B97570" w:rsidP="00226959">
      <w:pPr>
        <w:pStyle w:val="a3"/>
        <w:shd w:val="clear" w:color="auto" w:fill="FFFFFF"/>
        <w:spacing w:after="0" w:afterAutospacing="0"/>
        <w:ind w:firstLine="708"/>
        <w:jc w:val="both"/>
        <w:rPr>
          <w:b/>
          <w:sz w:val="28"/>
          <w:szCs w:val="28"/>
        </w:rPr>
      </w:pPr>
      <w:r w:rsidRPr="00EC2856">
        <w:rPr>
          <w:b/>
          <w:sz w:val="28"/>
          <w:szCs w:val="28"/>
        </w:rPr>
        <w:t>Добрый день, уважаемые</w:t>
      </w:r>
      <w:r w:rsidR="00226959" w:rsidRPr="00EC2856">
        <w:rPr>
          <w:b/>
          <w:sz w:val="28"/>
          <w:szCs w:val="28"/>
        </w:rPr>
        <w:t xml:space="preserve"> депутаты и </w:t>
      </w:r>
      <w:r w:rsidRPr="00EC2856">
        <w:rPr>
          <w:b/>
          <w:sz w:val="28"/>
          <w:szCs w:val="28"/>
        </w:rPr>
        <w:t>жители Большенеклиновского сельского поселения!</w:t>
      </w:r>
    </w:p>
    <w:p w:rsidR="00B86676" w:rsidRPr="009B0E96" w:rsidRDefault="00B97570" w:rsidP="00226959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9B0E96">
        <w:rPr>
          <w:sz w:val="28"/>
          <w:szCs w:val="28"/>
        </w:rPr>
        <w:t xml:space="preserve"> Ваше</w:t>
      </w:r>
      <w:r w:rsidR="00F64BC3" w:rsidRPr="009B0E96">
        <w:rPr>
          <w:sz w:val="28"/>
          <w:szCs w:val="28"/>
        </w:rPr>
        <w:t>му вниманию</w:t>
      </w:r>
      <w:r w:rsidRPr="009B0E96">
        <w:rPr>
          <w:sz w:val="28"/>
          <w:szCs w:val="28"/>
        </w:rPr>
        <w:t xml:space="preserve"> представляется отчет о проделанной работе за </w:t>
      </w:r>
      <w:r w:rsidR="00FC1034">
        <w:rPr>
          <w:sz w:val="28"/>
          <w:szCs w:val="28"/>
        </w:rPr>
        <w:t xml:space="preserve">первое </w:t>
      </w:r>
      <w:r w:rsidR="00226959">
        <w:rPr>
          <w:sz w:val="28"/>
          <w:szCs w:val="28"/>
        </w:rPr>
        <w:t>полугодие</w:t>
      </w:r>
      <w:r w:rsidRPr="009B0E96">
        <w:rPr>
          <w:sz w:val="28"/>
          <w:szCs w:val="28"/>
        </w:rPr>
        <w:t xml:space="preserve"> 20</w:t>
      </w:r>
      <w:r w:rsidR="009B0E96" w:rsidRPr="009B0E96">
        <w:rPr>
          <w:sz w:val="28"/>
          <w:szCs w:val="28"/>
        </w:rPr>
        <w:t>2</w:t>
      </w:r>
      <w:r w:rsidR="00FC1034">
        <w:rPr>
          <w:sz w:val="28"/>
          <w:szCs w:val="28"/>
        </w:rPr>
        <w:t>1</w:t>
      </w:r>
      <w:r w:rsidRPr="009B0E96">
        <w:rPr>
          <w:sz w:val="28"/>
          <w:szCs w:val="28"/>
        </w:rPr>
        <w:t xml:space="preserve"> год</w:t>
      </w:r>
      <w:r w:rsidR="00226959">
        <w:rPr>
          <w:sz w:val="28"/>
          <w:szCs w:val="28"/>
        </w:rPr>
        <w:t>а</w:t>
      </w:r>
      <w:r w:rsidRPr="009B0E96">
        <w:rPr>
          <w:sz w:val="28"/>
          <w:szCs w:val="28"/>
        </w:rPr>
        <w:t>. </w:t>
      </w:r>
    </w:p>
    <w:p w:rsidR="00A408FE" w:rsidRDefault="00A408FE" w:rsidP="00A408FE">
      <w:pPr>
        <w:pStyle w:val="ac"/>
        <w:spacing w:after="0" w:line="240" w:lineRule="auto"/>
        <w:ind w:right="208" w:firstLine="709"/>
        <w:jc w:val="both"/>
        <w:rPr>
          <w:rFonts w:ascii="Times New Roman" w:hAnsi="Times New Roman"/>
          <w:sz w:val="28"/>
          <w:szCs w:val="28"/>
        </w:rPr>
      </w:pPr>
      <w:r w:rsidRPr="00F95267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F95267">
        <w:rPr>
          <w:rFonts w:ascii="Times New Roman" w:hAnsi="Times New Roman"/>
          <w:sz w:val="28"/>
          <w:szCs w:val="28"/>
        </w:rPr>
        <w:t>поручения Губернатора Ростовской области Василия Юрьевича</w:t>
      </w:r>
      <w:proofErr w:type="gramEnd"/>
      <w:r w:rsidRPr="00F95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267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F95267">
        <w:rPr>
          <w:rFonts w:ascii="Times New Roman" w:hAnsi="Times New Roman"/>
          <w:sz w:val="28"/>
          <w:szCs w:val="28"/>
        </w:rPr>
        <w:t xml:space="preserve"> </w:t>
      </w:r>
      <w:r w:rsidR="00A73C09">
        <w:rPr>
          <w:rFonts w:ascii="Times New Roman" w:hAnsi="Times New Roman"/>
          <w:sz w:val="28"/>
          <w:szCs w:val="28"/>
        </w:rPr>
        <w:t xml:space="preserve"> </w:t>
      </w:r>
      <w:r w:rsidRPr="00F9526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5267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95267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F9526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95267">
        <w:rPr>
          <w:rFonts w:ascii="Times New Roman" w:hAnsi="Times New Roman"/>
          <w:sz w:val="28"/>
          <w:szCs w:val="28"/>
        </w:rPr>
        <w:t xml:space="preserve"> дважды в год отчитыва</w:t>
      </w:r>
      <w:r>
        <w:rPr>
          <w:rFonts w:ascii="Times New Roman" w:hAnsi="Times New Roman"/>
          <w:sz w:val="28"/>
          <w:szCs w:val="28"/>
        </w:rPr>
        <w:t>е</w:t>
      </w:r>
      <w:r w:rsidRPr="00F95267">
        <w:rPr>
          <w:rFonts w:ascii="Times New Roman" w:hAnsi="Times New Roman"/>
          <w:sz w:val="28"/>
          <w:szCs w:val="28"/>
        </w:rPr>
        <w:t>тся перед населением о результатах работы Администрации сельского поселения.</w:t>
      </w:r>
    </w:p>
    <w:p w:rsidR="00D0390A" w:rsidRDefault="00A408FE" w:rsidP="00D0390A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 w:rsidRPr="00F35651">
        <w:rPr>
          <w:sz w:val="28"/>
          <w:szCs w:val="28"/>
        </w:rPr>
        <w:t xml:space="preserve">      </w:t>
      </w:r>
      <w:r w:rsidRPr="00A408FE">
        <w:rPr>
          <w:rFonts w:ascii="Times New Roman" w:hAnsi="Times New Roman"/>
          <w:sz w:val="28"/>
          <w:szCs w:val="28"/>
        </w:rPr>
        <w:t>В докладе я хотела бы обратить ваше внимание на осн</w:t>
      </w:r>
      <w:r>
        <w:rPr>
          <w:rFonts w:ascii="Times New Roman" w:hAnsi="Times New Roman"/>
          <w:sz w:val="28"/>
          <w:szCs w:val="28"/>
        </w:rPr>
        <w:t xml:space="preserve">овные показатели, достигнутые за </w:t>
      </w:r>
      <w:r w:rsidR="003B44C6">
        <w:rPr>
          <w:rFonts w:ascii="Times New Roman" w:hAnsi="Times New Roman"/>
          <w:sz w:val="28"/>
          <w:szCs w:val="28"/>
        </w:rPr>
        <w:t>первое</w:t>
      </w:r>
      <w:r w:rsidR="00226959">
        <w:rPr>
          <w:rFonts w:ascii="Times New Roman" w:hAnsi="Times New Roman"/>
          <w:sz w:val="28"/>
          <w:szCs w:val="28"/>
        </w:rPr>
        <w:t xml:space="preserve"> 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B4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408FE">
        <w:rPr>
          <w:rFonts w:ascii="Times New Roman" w:hAnsi="Times New Roman"/>
          <w:sz w:val="28"/>
          <w:szCs w:val="28"/>
        </w:rPr>
        <w:t xml:space="preserve">, и в тоже время </w:t>
      </w:r>
      <w:r w:rsidR="00D0390A">
        <w:rPr>
          <w:rFonts w:ascii="Times New Roman" w:hAnsi="Times New Roman"/>
          <w:sz w:val="28"/>
          <w:szCs w:val="28"/>
        </w:rPr>
        <w:t>обозначить</w:t>
      </w:r>
      <w:r>
        <w:rPr>
          <w:rFonts w:ascii="Times New Roman" w:hAnsi="Times New Roman"/>
          <w:sz w:val="28"/>
          <w:szCs w:val="28"/>
        </w:rPr>
        <w:t xml:space="preserve"> ряд вопросов, которые</w:t>
      </w:r>
      <w:r w:rsidRPr="00A408FE">
        <w:rPr>
          <w:rFonts w:ascii="Times New Roman" w:hAnsi="Times New Roman"/>
          <w:sz w:val="28"/>
          <w:szCs w:val="28"/>
        </w:rPr>
        <w:t xml:space="preserve"> предстоит </w:t>
      </w:r>
      <w:r w:rsidR="00D0390A">
        <w:rPr>
          <w:rFonts w:ascii="Times New Roman" w:hAnsi="Times New Roman"/>
          <w:sz w:val="28"/>
          <w:szCs w:val="28"/>
        </w:rPr>
        <w:t>решить в ближайшем будущем.</w:t>
      </w:r>
      <w:r w:rsidRPr="00A408FE">
        <w:rPr>
          <w:rFonts w:ascii="Times New Roman" w:hAnsi="Times New Roman"/>
          <w:sz w:val="28"/>
          <w:szCs w:val="28"/>
        </w:rPr>
        <w:t xml:space="preserve"> </w:t>
      </w:r>
    </w:p>
    <w:p w:rsidR="00A73C09" w:rsidRPr="00324D7B" w:rsidRDefault="00A73C09" w:rsidP="00A73C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D7B">
        <w:rPr>
          <w:rFonts w:ascii="Times New Roman" w:hAnsi="Times New Roman"/>
          <w:sz w:val="28"/>
          <w:szCs w:val="28"/>
        </w:rPr>
        <w:t>Администрация поселения - это именно тот орган власти, который решает самые насущные, повседневные проблемы своих жителей.</w:t>
      </w:r>
    </w:p>
    <w:p w:rsidR="00A73C09" w:rsidRPr="00324D7B" w:rsidRDefault="00A73C09" w:rsidP="00A73C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D7B">
        <w:rPr>
          <w:rFonts w:ascii="Times New Roman" w:hAnsi="Times New Roman"/>
          <w:sz w:val="28"/>
          <w:szCs w:val="28"/>
        </w:rPr>
        <w:t>Успех преобразований, происходящих в сельском поселении, во многом зависит от нашей совместной работы и от доверия друг к другу - доверия людей к власти и наоборот власти к людям.</w:t>
      </w:r>
    </w:p>
    <w:p w:rsidR="00A73C09" w:rsidRPr="00324D7B" w:rsidRDefault="00A73C09" w:rsidP="00A73C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D7B">
        <w:rPr>
          <w:rFonts w:ascii="Times New Roman" w:hAnsi="Times New Roman"/>
          <w:sz w:val="28"/>
          <w:szCs w:val="28"/>
        </w:rPr>
        <w:t>Основными задачами в работе Администрации поселения остаются исполнение полномочий в соответствии с Федеральным Законом от 06.10.2003   № 131-ФЗ «Об общих принципах организации местного самоуправления в Российской Федерации».</w:t>
      </w:r>
    </w:p>
    <w:p w:rsidR="00A73C09" w:rsidRPr="00324D7B" w:rsidRDefault="00A73C09" w:rsidP="00A73C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D7B">
        <w:rPr>
          <w:rFonts w:ascii="Times New Roman" w:hAnsi="Times New Roman"/>
          <w:sz w:val="28"/>
          <w:szCs w:val="28"/>
        </w:rPr>
        <w:t xml:space="preserve">Сегодня, анализируя итоги </w:t>
      </w:r>
      <w:r w:rsidR="003B44C6">
        <w:rPr>
          <w:rFonts w:ascii="Times New Roman" w:hAnsi="Times New Roman"/>
          <w:sz w:val="28"/>
          <w:szCs w:val="28"/>
        </w:rPr>
        <w:t>нашей работы</w:t>
      </w:r>
      <w:r w:rsidRPr="00324D7B">
        <w:rPr>
          <w:rFonts w:ascii="Times New Roman" w:hAnsi="Times New Roman"/>
          <w:sz w:val="28"/>
          <w:szCs w:val="28"/>
        </w:rPr>
        <w:t xml:space="preserve">, должна признать, что </w:t>
      </w:r>
      <w:r w:rsidR="003B44C6">
        <w:rPr>
          <w:rFonts w:ascii="Times New Roman" w:hAnsi="Times New Roman"/>
          <w:sz w:val="28"/>
          <w:szCs w:val="28"/>
        </w:rPr>
        <w:t xml:space="preserve">постепенно мы исполняем наказы наших избирателей по разным направлениям. В настоящее время нам приходится </w:t>
      </w:r>
      <w:r w:rsidRPr="00324D7B">
        <w:rPr>
          <w:rFonts w:ascii="Times New Roman" w:hAnsi="Times New Roman"/>
          <w:sz w:val="28"/>
          <w:szCs w:val="28"/>
        </w:rPr>
        <w:t xml:space="preserve"> в условиях пандемии</w:t>
      </w:r>
      <w:r w:rsidR="003B44C6">
        <w:rPr>
          <w:rFonts w:ascii="Times New Roman" w:hAnsi="Times New Roman"/>
          <w:sz w:val="28"/>
          <w:szCs w:val="28"/>
        </w:rPr>
        <w:t xml:space="preserve"> переходить на новый, нам непривычный уровень работы – дистанционное общение, </w:t>
      </w:r>
      <w:proofErr w:type="spellStart"/>
      <w:r w:rsidR="003B44C6">
        <w:rPr>
          <w:rFonts w:ascii="Times New Roman" w:hAnsi="Times New Roman"/>
          <w:sz w:val="28"/>
          <w:szCs w:val="28"/>
        </w:rPr>
        <w:t>видеосеминары</w:t>
      </w:r>
      <w:proofErr w:type="spellEnd"/>
      <w:r w:rsidR="003B44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44C6">
        <w:rPr>
          <w:rFonts w:ascii="Times New Roman" w:hAnsi="Times New Roman"/>
          <w:sz w:val="28"/>
          <w:szCs w:val="28"/>
        </w:rPr>
        <w:t>видеосовещания</w:t>
      </w:r>
      <w:proofErr w:type="spellEnd"/>
      <w:r w:rsidR="003B44C6">
        <w:rPr>
          <w:rFonts w:ascii="Times New Roman" w:hAnsi="Times New Roman"/>
          <w:sz w:val="28"/>
          <w:szCs w:val="28"/>
        </w:rPr>
        <w:t>, общение посредством сетей интернет.</w:t>
      </w:r>
      <w:r w:rsidR="00560290">
        <w:rPr>
          <w:rFonts w:ascii="Times New Roman" w:hAnsi="Times New Roman"/>
          <w:sz w:val="28"/>
          <w:szCs w:val="28"/>
        </w:rPr>
        <w:t xml:space="preserve"> Так на портале </w:t>
      </w:r>
      <w:proofErr w:type="spellStart"/>
      <w:r w:rsidR="00560290">
        <w:rPr>
          <w:rFonts w:ascii="Times New Roman" w:hAnsi="Times New Roman"/>
          <w:sz w:val="28"/>
          <w:szCs w:val="28"/>
        </w:rPr>
        <w:t>госуслуг</w:t>
      </w:r>
      <w:proofErr w:type="spellEnd"/>
      <w:r w:rsidR="00560290">
        <w:rPr>
          <w:rFonts w:ascii="Times New Roman" w:hAnsi="Times New Roman"/>
          <w:sz w:val="28"/>
          <w:szCs w:val="28"/>
        </w:rPr>
        <w:t xml:space="preserve"> уже доступно более 400 функций</w:t>
      </w:r>
      <w:r w:rsidR="00810959">
        <w:rPr>
          <w:rFonts w:ascii="Times New Roman" w:hAnsi="Times New Roman"/>
          <w:sz w:val="28"/>
          <w:szCs w:val="28"/>
        </w:rPr>
        <w:t>, существует возможность получить удаленную консультацию врача</w:t>
      </w:r>
      <w:r w:rsidR="00D9442F">
        <w:rPr>
          <w:rFonts w:ascii="Times New Roman" w:hAnsi="Times New Roman"/>
          <w:sz w:val="28"/>
          <w:szCs w:val="28"/>
        </w:rPr>
        <w:t xml:space="preserve">, заказать безрецептурные лекарства с доставкой на дом, возможно на едином портале «Работа в России» подать заявление на переподготовку, проходить собеседования. </w:t>
      </w:r>
      <w:r w:rsidR="003B44C6">
        <w:rPr>
          <w:rFonts w:ascii="Times New Roman" w:hAnsi="Times New Roman"/>
          <w:sz w:val="28"/>
          <w:szCs w:val="28"/>
        </w:rPr>
        <w:t xml:space="preserve"> </w:t>
      </w:r>
      <w:r w:rsidR="00D9442F">
        <w:rPr>
          <w:rFonts w:ascii="Times New Roman" w:hAnsi="Times New Roman"/>
          <w:sz w:val="28"/>
          <w:szCs w:val="28"/>
        </w:rPr>
        <w:t>Н</w:t>
      </w:r>
      <w:r w:rsidR="003B44C6">
        <w:rPr>
          <w:rFonts w:ascii="Times New Roman" w:hAnsi="Times New Roman"/>
          <w:sz w:val="28"/>
          <w:szCs w:val="28"/>
        </w:rPr>
        <w:t xml:space="preserve">е смотря на это тяжелое для нас время, </w:t>
      </w:r>
      <w:r w:rsidR="00D9442F">
        <w:rPr>
          <w:rFonts w:ascii="Times New Roman" w:hAnsi="Times New Roman"/>
          <w:sz w:val="28"/>
          <w:szCs w:val="28"/>
        </w:rPr>
        <w:t>мир не стоит на месте, а постепенно</w:t>
      </w:r>
      <w:r w:rsidR="003B44C6">
        <w:rPr>
          <w:rFonts w:ascii="Times New Roman" w:hAnsi="Times New Roman"/>
          <w:sz w:val="28"/>
          <w:szCs w:val="28"/>
        </w:rPr>
        <w:t xml:space="preserve"> развива</w:t>
      </w:r>
      <w:r w:rsidR="00D9442F">
        <w:rPr>
          <w:rFonts w:ascii="Times New Roman" w:hAnsi="Times New Roman"/>
          <w:sz w:val="28"/>
          <w:szCs w:val="28"/>
        </w:rPr>
        <w:t>ется</w:t>
      </w:r>
      <w:r w:rsidR="009838AA">
        <w:rPr>
          <w:rFonts w:ascii="Times New Roman" w:hAnsi="Times New Roman"/>
          <w:sz w:val="28"/>
          <w:szCs w:val="28"/>
        </w:rPr>
        <w:t>.</w:t>
      </w:r>
      <w:r w:rsidRPr="00324D7B">
        <w:rPr>
          <w:rFonts w:ascii="Times New Roman" w:hAnsi="Times New Roman"/>
          <w:sz w:val="28"/>
          <w:szCs w:val="28"/>
        </w:rPr>
        <w:t xml:space="preserve"> </w:t>
      </w:r>
    </w:p>
    <w:p w:rsidR="00B655D0" w:rsidRDefault="00D9442F" w:rsidP="001E65F3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13 населенных пунктов, входящих в состав </w:t>
      </w:r>
      <w:r w:rsidR="00B97570" w:rsidRPr="003E39F3">
        <w:rPr>
          <w:rFonts w:ascii="Times New Roman" w:hAnsi="Times New Roman"/>
          <w:sz w:val="28"/>
          <w:szCs w:val="28"/>
        </w:rPr>
        <w:t>Большенеклиновско</w:t>
      </w:r>
      <w:r>
        <w:rPr>
          <w:rFonts w:ascii="Times New Roman" w:hAnsi="Times New Roman"/>
          <w:sz w:val="28"/>
          <w:szCs w:val="28"/>
        </w:rPr>
        <w:t>го сельского</w:t>
      </w:r>
      <w:r w:rsidR="00B97570" w:rsidRPr="003E39F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B97570" w:rsidRPr="003E3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разбросаны и удалены д</w:t>
      </w:r>
      <w:r w:rsidR="001E65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уг от друга более чем на 15 км, </w:t>
      </w:r>
      <w:r w:rsidR="001E65F3">
        <w:rPr>
          <w:rFonts w:ascii="Times New Roman" w:hAnsi="Times New Roman"/>
          <w:sz w:val="28"/>
          <w:szCs w:val="28"/>
        </w:rPr>
        <w:t>существует множество вопросов обеспечения их инфраструктурой, объектами жизнедеятельности, обслуживания и проведения коммуникаций. Так, у нас газифицировано только 6 населенных пункт</w:t>
      </w:r>
      <w:r w:rsidR="00C93187">
        <w:rPr>
          <w:rFonts w:ascii="Times New Roman" w:hAnsi="Times New Roman"/>
          <w:sz w:val="28"/>
          <w:szCs w:val="28"/>
        </w:rPr>
        <w:t>ов</w:t>
      </w:r>
      <w:r w:rsidR="00255D76" w:rsidRPr="003E39F3">
        <w:rPr>
          <w:rFonts w:ascii="Times New Roman" w:hAnsi="Times New Roman"/>
          <w:sz w:val="28"/>
          <w:szCs w:val="28"/>
        </w:rPr>
        <w:t xml:space="preserve"> </w:t>
      </w:r>
      <w:r w:rsidR="001E65F3" w:rsidRPr="003E39F3">
        <w:rPr>
          <w:rFonts w:ascii="Times New Roman" w:hAnsi="Times New Roman"/>
          <w:sz w:val="28"/>
          <w:szCs w:val="28"/>
        </w:rPr>
        <w:t xml:space="preserve">с. Большая Неклиновка, с. Малая Неклиновка, с. </w:t>
      </w:r>
      <w:proofErr w:type="gramStart"/>
      <w:r w:rsidR="001E65F3" w:rsidRPr="003E39F3">
        <w:rPr>
          <w:rFonts w:ascii="Times New Roman" w:hAnsi="Times New Roman"/>
          <w:sz w:val="28"/>
          <w:szCs w:val="28"/>
        </w:rPr>
        <w:t>Отрадное</w:t>
      </w:r>
      <w:proofErr w:type="gramEnd"/>
      <w:r w:rsidR="001E65F3"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1E65F3" w:rsidRPr="003E39F3">
        <w:rPr>
          <w:rFonts w:ascii="Times New Roman" w:hAnsi="Times New Roman"/>
          <w:sz w:val="28"/>
          <w:szCs w:val="28"/>
        </w:rPr>
        <w:t>Едуш</w:t>
      </w:r>
      <w:proofErr w:type="spellEnd"/>
      <w:r w:rsidR="001E65F3"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1E65F3" w:rsidRPr="003E39F3">
        <w:rPr>
          <w:rFonts w:ascii="Times New Roman" w:hAnsi="Times New Roman"/>
          <w:sz w:val="28"/>
          <w:szCs w:val="28"/>
        </w:rPr>
        <w:t>Семаки</w:t>
      </w:r>
      <w:proofErr w:type="spellEnd"/>
      <w:r w:rsidR="001E65F3"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1E65F3" w:rsidRPr="003E39F3">
        <w:rPr>
          <w:rFonts w:ascii="Times New Roman" w:hAnsi="Times New Roman"/>
          <w:sz w:val="28"/>
          <w:szCs w:val="28"/>
        </w:rPr>
        <w:t>Пименово</w:t>
      </w:r>
      <w:proofErr w:type="spellEnd"/>
      <w:r w:rsidR="001E65F3">
        <w:rPr>
          <w:rFonts w:ascii="Times New Roman" w:hAnsi="Times New Roman"/>
          <w:sz w:val="28"/>
          <w:szCs w:val="28"/>
        </w:rPr>
        <w:t>. Только д</w:t>
      </w:r>
      <w:r w:rsidR="00B97570" w:rsidRPr="003E39F3">
        <w:rPr>
          <w:rFonts w:ascii="Times New Roman" w:hAnsi="Times New Roman"/>
          <w:sz w:val="28"/>
          <w:szCs w:val="28"/>
        </w:rPr>
        <w:t xml:space="preserve">ва населенных пункта (с. </w:t>
      </w:r>
      <w:proofErr w:type="gramStart"/>
      <w:r w:rsidR="00B97570" w:rsidRPr="003E39F3">
        <w:rPr>
          <w:rFonts w:ascii="Times New Roman" w:hAnsi="Times New Roman"/>
          <w:sz w:val="28"/>
          <w:szCs w:val="28"/>
        </w:rPr>
        <w:t>Отрадное</w:t>
      </w:r>
      <w:proofErr w:type="gramEnd"/>
      <w:r w:rsidR="00B97570" w:rsidRPr="003E39F3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B97570" w:rsidRPr="003E39F3">
        <w:rPr>
          <w:rFonts w:ascii="Times New Roman" w:hAnsi="Times New Roman"/>
          <w:sz w:val="28"/>
          <w:szCs w:val="28"/>
        </w:rPr>
        <w:t>Пименово</w:t>
      </w:r>
      <w:proofErr w:type="spellEnd"/>
      <w:r w:rsidR="00B97570" w:rsidRPr="003E39F3">
        <w:rPr>
          <w:rFonts w:ascii="Times New Roman" w:hAnsi="Times New Roman"/>
          <w:sz w:val="28"/>
          <w:szCs w:val="28"/>
        </w:rPr>
        <w:t>) имеют централизованную систему водоснабжения, для остальных доступность воды определяется частными колодцами. Территория полностью охвачен</w:t>
      </w:r>
      <w:r w:rsidR="00255D76" w:rsidRPr="003E39F3">
        <w:rPr>
          <w:rFonts w:ascii="Times New Roman" w:hAnsi="Times New Roman"/>
          <w:sz w:val="28"/>
          <w:szCs w:val="28"/>
        </w:rPr>
        <w:t>а</w:t>
      </w:r>
      <w:r w:rsidR="00B97570" w:rsidRPr="003E39F3">
        <w:rPr>
          <w:rFonts w:ascii="Times New Roman" w:hAnsi="Times New Roman"/>
          <w:sz w:val="28"/>
          <w:szCs w:val="28"/>
        </w:rPr>
        <w:t xml:space="preserve"> уличным освещением. </w:t>
      </w:r>
      <w:proofErr w:type="spellStart"/>
      <w:r w:rsidR="00B97570" w:rsidRPr="003E39F3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="00B97570" w:rsidRPr="003E39F3">
        <w:rPr>
          <w:rFonts w:ascii="Times New Roman" w:hAnsi="Times New Roman"/>
          <w:sz w:val="28"/>
          <w:szCs w:val="28"/>
        </w:rPr>
        <w:t xml:space="preserve"> дороги более 80 % имеют асфальтово</w:t>
      </w:r>
      <w:r w:rsidR="00B655D0">
        <w:rPr>
          <w:rFonts w:ascii="Times New Roman" w:hAnsi="Times New Roman"/>
          <w:sz w:val="28"/>
          <w:szCs w:val="28"/>
        </w:rPr>
        <w:t xml:space="preserve">е покрытие. </w:t>
      </w:r>
    </w:p>
    <w:p w:rsidR="00C93187" w:rsidRDefault="00226959" w:rsidP="00C93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показателей прогноза социально-экономического развития сельского поселения является численность градообразующих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предприятий. На нашей территории таких предприятий, зарегистрированных и </w:t>
      </w:r>
      <w:r w:rsidR="00A73C0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стоящих на учете  – 4 </w:t>
      </w:r>
      <w:r w:rsidRPr="00342633">
        <w:rPr>
          <w:rFonts w:ascii="Times New Roman" w:hAnsi="Times New Roman"/>
          <w:sz w:val="28"/>
          <w:szCs w:val="28"/>
        </w:rPr>
        <w:t>(ООО КФХ «Деметра», ООО «Рост», ООО «</w:t>
      </w:r>
      <w:proofErr w:type="spellStart"/>
      <w:r w:rsidRPr="00342633">
        <w:rPr>
          <w:rFonts w:ascii="Times New Roman" w:hAnsi="Times New Roman"/>
          <w:sz w:val="28"/>
          <w:szCs w:val="28"/>
        </w:rPr>
        <w:t>Ерошенко</w:t>
      </w:r>
      <w:proofErr w:type="spellEnd"/>
      <w:r w:rsidRPr="00342633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342633">
        <w:rPr>
          <w:rFonts w:ascii="Times New Roman" w:hAnsi="Times New Roman"/>
          <w:sz w:val="28"/>
          <w:szCs w:val="28"/>
        </w:rPr>
        <w:t>Миус-Керамика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»). Количество ИП (Чистов В.А., </w:t>
      </w:r>
      <w:proofErr w:type="spellStart"/>
      <w:r w:rsidRPr="00342633">
        <w:rPr>
          <w:rFonts w:ascii="Times New Roman" w:hAnsi="Times New Roman"/>
          <w:sz w:val="28"/>
          <w:szCs w:val="28"/>
        </w:rPr>
        <w:t>Забежайло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Е.Ю., Колесникова Л.В., </w:t>
      </w:r>
      <w:proofErr w:type="spellStart"/>
      <w:r w:rsidRPr="00342633">
        <w:rPr>
          <w:rFonts w:ascii="Times New Roman" w:hAnsi="Times New Roman"/>
          <w:sz w:val="28"/>
          <w:szCs w:val="28"/>
        </w:rPr>
        <w:t>Демьяненко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В.В., Стукало Е.А., Сокольникова Э.В., </w:t>
      </w:r>
      <w:proofErr w:type="spellStart"/>
      <w:r w:rsidRPr="00342633">
        <w:rPr>
          <w:rFonts w:ascii="Times New Roman" w:hAnsi="Times New Roman"/>
          <w:sz w:val="28"/>
          <w:szCs w:val="28"/>
        </w:rPr>
        <w:t>Бурлуцкий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Д.В., Ковалев И.В., </w:t>
      </w:r>
      <w:proofErr w:type="spellStart"/>
      <w:r w:rsidRPr="00342633">
        <w:rPr>
          <w:rFonts w:ascii="Times New Roman" w:hAnsi="Times New Roman"/>
          <w:sz w:val="28"/>
          <w:szCs w:val="28"/>
        </w:rPr>
        <w:t>Вилонина</w:t>
      </w:r>
      <w:proofErr w:type="spellEnd"/>
      <w:r w:rsidRPr="00342633">
        <w:rPr>
          <w:rFonts w:ascii="Times New Roman" w:hAnsi="Times New Roman"/>
          <w:sz w:val="28"/>
          <w:szCs w:val="28"/>
        </w:rPr>
        <w:t xml:space="preserve"> Е.С., Чистова Н.Н.) – 10. Среднесписочная численность работников малых предприятий – 143 чел. </w:t>
      </w:r>
      <w:r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/>
          <w:sz w:val="28"/>
          <w:szCs w:val="28"/>
        </w:rPr>
        <w:t>на территории находятся подразделения ПО «Сармат» ООО «Агрокомплекс Ростовский», ООО «Раздолье», производственная база ООО «Восход».</w:t>
      </w:r>
      <w:r w:rsidR="00C93187" w:rsidRPr="00C9318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93187" w:rsidRPr="003E39F3" w:rsidRDefault="00C93187" w:rsidP="00C93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В с. Большая Неклиновка </w:t>
      </w:r>
      <w:proofErr w:type="gramStart"/>
      <w:r w:rsidRPr="003E39F3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3E39F3">
        <w:rPr>
          <w:rFonts w:ascii="Times New Roman" w:hAnsi="Times New Roman"/>
          <w:sz w:val="28"/>
          <w:szCs w:val="28"/>
        </w:rPr>
        <w:t>: детский сад «</w:t>
      </w:r>
      <w:proofErr w:type="spellStart"/>
      <w:r w:rsidRPr="003E39F3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E39F3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68</w:t>
      </w:r>
      <w:r w:rsidRPr="003E39F3">
        <w:rPr>
          <w:rFonts w:ascii="Times New Roman" w:hAnsi="Times New Roman"/>
          <w:sz w:val="28"/>
          <w:szCs w:val="28"/>
        </w:rPr>
        <w:t xml:space="preserve"> воспитанников), общеобразовательная средняя школа (1</w:t>
      </w:r>
      <w:r>
        <w:rPr>
          <w:rFonts w:ascii="Times New Roman" w:hAnsi="Times New Roman"/>
          <w:sz w:val="28"/>
          <w:szCs w:val="28"/>
        </w:rPr>
        <w:t>66</w:t>
      </w:r>
      <w:r w:rsidRPr="003E39F3">
        <w:rPr>
          <w:rFonts w:ascii="Times New Roman" w:hAnsi="Times New Roman"/>
          <w:sz w:val="28"/>
          <w:szCs w:val="28"/>
        </w:rPr>
        <w:t xml:space="preserve"> учеников). В с. </w:t>
      </w:r>
      <w:proofErr w:type="gramStart"/>
      <w:r w:rsidRPr="003E39F3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3E39F3">
        <w:rPr>
          <w:rFonts w:ascii="Times New Roman" w:hAnsi="Times New Roman"/>
          <w:sz w:val="28"/>
          <w:szCs w:val="28"/>
        </w:rPr>
        <w:t xml:space="preserve"> расположена общеобразовательная средняя школа (7</w:t>
      </w:r>
      <w:r>
        <w:rPr>
          <w:rFonts w:ascii="Times New Roman" w:hAnsi="Times New Roman"/>
          <w:sz w:val="28"/>
          <w:szCs w:val="28"/>
        </w:rPr>
        <w:t>0</w:t>
      </w:r>
      <w:r w:rsidRPr="003E39F3">
        <w:rPr>
          <w:rFonts w:ascii="Times New Roman" w:hAnsi="Times New Roman"/>
          <w:sz w:val="28"/>
          <w:szCs w:val="28"/>
        </w:rPr>
        <w:t xml:space="preserve">  ученик</w:t>
      </w:r>
      <w:r>
        <w:rPr>
          <w:rFonts w:ascii="Times New Roman" w:hAnsi="Times New Roman"/>
          <w:sz w:val="28"/>
          <w:szCs w:val="28"/>
        </w:rPr>
        <w:t>ов</w:t>
      </w:r>
      <w:r w:rsidRPr="003E39F3">
        <w:rPr>
          <w:rFonts w:ascii="Times New Roman" w:hAnsi="Times New Roman"/>
          <w:sz w:val="28"/>
          <w:szCs w:val="28"/>
        </w:rPr>
        <w:t>).</w:t>
      </w:r>
    </w:p>
    <w:p w:rsidR="0026477C" w:rsidRPr="003E39F3" w:rsidRDefault="00D64C32" w:rsidP="002B0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В целях о</w:t>
      </w:r>
      <w:r w:rsidR="003347EC" w:rsidRPr="009141BF">
        <w:rPr>
          <w:rStyle w:val="FontStyle14"/>
          <w:sz w:val="28"/>
          <w:szCs w:val="28"/>
        </w:rPr>
        <w:t>существлени</w:t>
      </w:r>
      <w:r>
        <w:rPr>
          <w:rStyle w:val="FontStyle14"/>
          <w:sz w:val="28"/>
          <w:szCs w:val="28"/>
        </w:rPr>
        <w:t xml:space="preserve">я полномочий </w:t>
      </w:r>
      <w:r w:rsidR="003347EC" w:rsidRPr="009141B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 исполнения</w:t>
      </w:r>
      <w:r w:rsidR="004C0E90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 </w:t>
      </w:r>
      <w:r w:rsidR="003347EC" w:rsidRPr="009141BF">
        <w:rPr>
          <w:rStyle w:val="FontStyle14"/>
          <w:sz w:val="28"/>
          <w:szCs w:val="28"/>
        </w:rPr>
        <w:t>поставленных перед администрацией задач</w:t>
      </w:r>
      <w:r w:rsidR="004C0E90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 в аппарате задействовано</w:t>
      </w:r>
      <w:r w:rsidR="004C0E90">
        <w:rPr>
          <w:rStyle w:val="FontStyle14"/>
          <w:sz w:val="28"/>
          <w:szCs w:val="28"/>
        </w:rPr>
        <w:t xml:space="preserve"> 14 штатных единиц</w:t>
      </w:r>
      <w:r w:rsidR="0026477C" w:rsidRPr="003E39F3">
        <w:rPr>
          <w:rFonts w:ascii="Times New Roman" w:hAnsi="Times New Roman"/>
          <w:sz w:val="28"/>
          <w:szCs w:val="28"/>
        </w:rPr>
        <w:t>:</w:t>
      </w:r>
    </w:p>
    <w:p w:rsidR="004C0E90" w:rsidRPr="003E39F3" w:rsidRDefault="004C0E90" w:rsidP="00776263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>- муниципальных служащих – 6,</w:t>
      </w:r>
      <w:r>
        <w:rPr>
          <w:rFonts w:ascii="Times New Roman" w:hAnsi="Times New Roman"/>
          <w:sz w:val="28"/>
          <w:szCs w:val="28"/>
        </w:rPr>
        <w:t>0</w:t>
      </w:r>
      <w:r w:rsidRPr="003E39F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(0,5 – вакансия)</w:t>
      </w:r>
      <w:r w:rsidRPr="003E39F3">
        <w:rPr>
          <w:rFonts w:ascii="Times New Roman" w:hAnsi="Times New Roman"/>
          <w:sz w:val="28"/>
          <w:szCs w:val="28"/>
        </w:rPr>
        <w:t>;</w:t>
      </w:r>
    </w:p>
    <w:p w:rsidR="004C0E90" w:rsidRPr="003E39F3" w:rsidRDefault="004C0E90" w:rsidP="004C0E9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 - технический персонал – </w:t>
      </w:r>
      <w:r>
        <w:rPr>
          <w:rFonts w:ascii="Times New Roman" w:hAnsi="Times New Roman"/>
          <w:sz w:val="28"/>
          <w:szCs w:val="28"/>
        </w:rPr>
        <w:t>5</w:t>
      </w:r>
      <w:r w:rsidRPr="003E39F3">
        <w:rPr>
          <w:rFonts w:ascii="Times New Roman" w:hAnsi="Times New Roman"/>
          <w:sz w:val="28"/>
          <w:szCs w:val="28"/>
        </w:rPr>
        <w:t>;</w:t>
      </w:r>
    </w:p>
    <w:p w:rsidR="004C0E90" w:rsidRPr="003E39F3" w:rsidRDefault="004C0E90" w:rsidP="004C0E90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 - обслуживающий персонал  - </w:t>
      </w:r>
      <w:r>
        <w:rPr>
          <w:rFonts w:ascii="Times New Roman" w:hAnsi="Times New Roman"/>
          <w:sz w:val="28"/>
          <w:szCs w:val="28"/>
        </w:rPr>
        <w:t>3</w:t>
      </w:r>
      <w:r w:rsidRPr="003E39F3">
        <w:rPr>
          <w:rFonts w:ascii="Times New Roman" w:hAnsi="Times New Roman"/>
          <w:sz w:val="28"/>
          <w:szCs w:val="28"/>
        </w:rPr>
        <w:t xml:space="preserve">.  </w:t>
      </w:r>
    </w:p>
    <w:p w:rsidR="008F04E9" w:rsidRDefault="002B0BD3" w:rsidP="008F0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1BF">
        <w:rPr>
          <w:rFonts w:ascii="Times New Roman" w:hAnsi="Times New Roman"/>
          <w:sz w:val="28"/>
          <w:szCs w:val="28"/>
        </w:rPr>
        <w:t xml:space="preserve">За отчетный период получено и рассмотрено  </w:t>
      </w:r>
      <w:r w:rsidR="00F97182">
        <w:rPr>
          <w:rFonts w:ascii="Times New Roman" w:hAnsi="Times New Roman"/>
          <w:sz w:val="28"/>
          <w:szCs w:val="28"/>
        </w:rPr>
        <w:t>16</w:t>
      </w:r>
      <w:r w:rsidRPr="009141BF">
        <w:rPr>
          <w:rFonts w:ascii="Times New Roman" w:hAnsi="Times New Roman"/>
          <w:sz w:val="28"/>
          <w:szCs w:val="28"/>
        </w:rPr>
        <w:t xml:space="preserve"> письменных  заявлени</w:t>
      </w:r>
      <w:r w:rsidR="00F97182">
        <w:rPr>
          <w:rFonts w:ascii="Times New Roman" w:hAnsi="Times New Roman"/>
          <w:sz w:val="28"/>
          <w:szCs w:val="28"/>
        </w:rPr>
        <w:t>й</w:t>
      </w:r>
      <w:r w:rsidRPr="009141BF">
        <w:rPr>
          <w:rFonts w:ascii="Times New Roman" w:hAnsi="Times New Roman"/>
          <w:sz w:val="28"/>
          <w:szCs w:val="28"/>
        </w:rPr>
        <w:t xml:space="preserve"> граждан, </w:t>
      </w:r>
      <w:r w:rsidR="00F97182" w:rsidRPr="00F97182">
        <w:rPr>
          <w:rFonts w:ascii="Times New Roman" w:hAnsi="Times New Roman"/>
          <w:sz w:val="28"/>
          <w:szCs w:val="28"/>
        </w:rPr>
        <w:t>по системе «Дело» и по электронной почте поступило 1134 входящих письма, которые рассмотрены специалистами и на них  даны ответы.</w:t>
      </w:r>
      <w:r w:rsidRPr="009141BF">
        <w:rPr>
          <w:rFonts w:ascii="Times New Roman" w:hAnsi="Times New Roman"/>
          <w:sz w:val="28"/>
          <w:szCs w:val="28"/>
        </w:rPr>
        <w:t xml:space="preserve"> Выдано справок – </w:t>
      </w:r>
      <w:r w:rsidR="00F97182">
        <w:rPr>
          <w:rFonts w:ascii="Times New Roman" w:hAnsi="Times New Roman"/>
          <w:sz w:val="28"/>
          <w:szCs w:val="28"/>
        </w:rPr>
        <w:t>50</w:t>
      </w:r>
      <w:r w:rsidRPr="002B0BD3">
        <w:rPr>
          <w:rFonts w:ascii="Times New Roman" w:hAnsi="Times New Roman"/>
          <w:sz w:val="28"/>
          <w:szCs w:val="28"/>
        </w:rPr>
        <w:t xml:space="preserve">, выписок - </w:t>
      </w:r>
      <w:r w:rsidR="00F97182">
        <w:rPr>
          <w:rFonts w:ascii="Times New Roman" w:hAnsi="Times New Roman"/>
          <w:sz w:val="28"/>
          <w:szCs w:val="28"/>
        </w:rPr>
        <w:t>51</w:t>
      </w:r>
      <w:r w:rsidRPr="009141BF">
        <w:rPr>
          <w:rFonts w:ascii="Times New Roman" w:hAnsi="Times New Roman"/>
          <w:sz w:val="28"/>
          <w:szCs w:val="28"/>
        </w:rPr>
        <w:t xml:space="preserve">. </w:t>
      </w:r>
      <w:r w:rsidR="008F04E9">
        <w:rPr>
          <w:rFonts w:ascii="Times New Roman" w:hAnsi="Times New Roman"/>
          <w:sz w:val="28"/>
          <w:szCs w:val="28"/>
        </w:rPr>
        <w:t xml:space="preserve">Для кредитования населения в рамках программы «Сельское подворье» выдано 8 выписок из </w:t>
      </w:r>
      <w:proofErr w:type="spellStart"/>
      <w:r w:rsidR="008F04E9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8F04E9">
        <w:rPr>
          <w:rFonts w:ascii="Times New Roman" w:hAnsi="Times New Roman"/>
          <w:sz w:val="28"/>
          <w:szCs w:val="28"/>
        </w:rPr>
        <w:t xml:space="preserve"> книги о наличии подсобного </w:t>
      </w:r>
      <w:r w:rsidR="001D259C">
        <w:rPr>
          <w:rFonts w:ascii="Times New Roman" w:hAnsi="Times New Roman"/>
          <w:sz w:val="28"/>
          <w:szCs w:val="28"/>
        </w:rPr>
        <w:t xml:space="preserve"> </w:t>
      </w:r>
      <w:r w:rsidR="008F04E9">
        <w:rPr>
          <w:rFonts w:ascii="Times New Roman" w:hAnsi="Times New Roman"/>
          <w:sz w:val="28"/>
          <w:szCs w:val="28"/>
        </w:rPr>
        <w:t xml:space="preserve">хозяйства. </w:t>
      </w:r>
      <w:proofErr w:type="gramStart"/>
      <w:r w:rsidR="008F04E9">
        <w:rPr>
          <w:rFonts w:ascii="Times New Roman" w:hAnsi="Times New Roman"/>
          <w:sz w:val="28"/>
          <w:szCs w:val="28"/>
        </w:rPr>
        <w:t>Согласно Градостроительного законодательства выдано 2 уведомления о соответствии указанных в уведомлении о планируемых строительстве или реконструкции объекта индивидуального жилищного строительства, или садового дома установленным параметрам и допустимости размещения объектов на земельном участке.</w:t>
      </w:r>
      <w:proofErr w:type="gramEnd"/>
      <w:r w:rsidR="008F04E9">
        <w:rPr>
          <w:rFonts w:ascii="Times New Roman" w:hAnsi="Times New Roman"/>
          <w:sz w:val="28"/>
          <w:szCs w:val="28"/>
        </w:rPr>
        <w:t xml:space="preserve"> Выдано 2 уведомлени</w:t>
      </w:r>
      <w:r w:rsidR="001D259C">
        <w:rPr>
          <w:rFonts w:ascii="Times New Roman" w:hAnsi="Times New Roman"/>
          <w:sz w:val="28"/>
          <w:szCs w:val="28"/>
        </w:rPr>
        <w:t>я</w:t>
      </w:r>
      <w:r w:rsidR="008F04E9">
        <w:rPr>
          <w:rFonts w:ascii="Times New Roman" w:hAnsi="Times New Roman"/>
          <w:sz w:val="28"/>
          <w:szCs w:val="28"/>
        </w:rPr>
        <w:t xml:space="preserve"> о соответствии оконченного строительства объекта.</w:t>
      </w:r>
    </w:p>
    <w:p w:rsidR="00776263" w:rsidRDefault="008F04E9" w:rsidP="00F97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гражданами пр</w:t>
      </w:r>
      <w:r w:rsidR="00F56684">
        <w:rPr>
          <w:rFonts w:ascii="Times New Roman CYR" w:hAnsi="Times New Roman CYR" w:cs="Times New Roman CYR"/>
          <w:sz w:val="28"/>
          <w:szCs w:val="28"/>
        </w:rPr>
        <w:t>оведен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F566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242 </w:t>
      </w:r>
      <w:r w:rsidR="00F56684">
        <w:rPr>
          <w:rFonts w:ascii="Times New Roman CYR" w:hAnsi="Times New Roman CYR" w:cs="Times New Roman CYR"/>
          <w:sz w:val="28"/>
          <w:szCs w:val="28"/>
        </w:rPr>
        <w:t>консультаци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684">
        <w:rPr>
          <w:rFonts w:ascii="Times New Roman CYR" w:hAnsi="Times New Roman CYR" w:cs="Times New Roman CYR"/>
          <w:sz w:val="28"/>
          <w:szCs w:val="28"/>
        </w:rPr>
        <w:t xml:space="preserve"> по линии  МФЦ. Обработано и передано дел по социальным услугам — </w:t>
      </w:r>
      <w:r w:rsidR="00F97182">
        <w:rPr>
          <w:rFonts w:ascii="Times New Roman CYR" w:hAnsi="Times New Roman CYR" w:cs="Times New Roman CYR"/>
          <w:sz w:val="28"/>
          <w:szCs w:val="28"/>
        </w:rPr>
        <w:t>242</w:t>
      </w:r>
      <w:r w:rsidR="00F56684">
        <w:rPr>
          <w:rFonts w:ascii="Times New Roman CYR" w:hAnsi="Times New Roman CYR" w:cs="Times New Roman CYR"/>
          <w:sz w:val="28"/>
          <w:szCs w:val="28"/>
        </w:rPr>
        <w:t>. П</w:t>
      </w:r>
      <w:r w:rsidR="002B0BD3" w:rsidRPr="009141BF">
        <w:rPr>
          <w:rFonts w:ascii="Times New Roman" w:hAnsi="Times New Roman"/>
          <w:sz w:val="28"/>
          <w:szCs w:val="28"/>
        </w:rPr>
        <w:t xml:space="preserve">ринято </w:t>
      </w:r>
      <w:r w:rsidR="00F97182">
        <w:rPr>
          <w:rFonts w:ascii="Times New Roman" w:hAnsi="Times New Roman"/>
          <w:sz w:val="28"/>
          <w:szCs w:val="28"/>
        </w:rPr>
        <w:t>39</w:t>
      </w:r>
      <w:r w:rsidR="002B0BD3" w:rsidRPr="009141BF">
        <w:rPr>
          <w:rFonts w:ascii="Times New Roman" w:hAnsi="Times New Roman"/>
          <w:sz w:val="28"/>
          <w:szCs w:val="28"/>
        </w:rPr>
        <w:t xml:space="preserve"> постановлений, </w:t>
      </w:r>
      <w:r w:rsidR="00F97182">
        <w:rPr>
          <w:rFonts w:ascii="Times New Roman" w:hAnsi="Times New Roman"/>
          <w:sz w:val="28"/>
          <w:szCs w:val="28"/>
        </w:rPr>
        <w:t>83</w:t>
      </w:r>
      <w:r w:rsidR="002B0BD3" w:rsidRPr="009141BF">
        <w:rPr>
          <w:rFonts w:ascii="Times New Roman" w:hAnsi="Times New Roman"/>
          <w:sz w:val="28"/>
          <w:szCs w:val="28"/>
        </w:rPr>
        <w:t xml:space="preserve"> распоряжений</w:t>
      </w:r>
      <w:r w:rsidR="002B0BD3" w:rsidRPr="002B0BD3">
        <w:rPr>
          <w:rFonts w:ascii="Times New Roman" w:hAnsi="Times New Roman"/>
          <w:sz w:val="28"/>
          <w:szCs w:val="28"/>
        </w:rPr>
        <w:t>.</w:t>
      </w:r>
      <w:r w:rsidR="002B0B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7570" w:rsidRPr="003E39F3">
        <w:rPr>
          <w:rFonts w:ascii="Times New Roman" w:hAnsi="Times New Roman"/>
          <w:sz w:val="28"/>
          <w:szCs w:val="28"/>
        </w:rPr>
        <w:t xml:space="preserve">Администрацией поселения было оформлено </w:t>
      </w:r>
      <w:r w:rsidR="00F97182">
        <w:rPr>
          <w:rFonts w:ascii="Times New Roman" w:hAnsi="Times New Roman"/>
          <w:sz w:val="28"/>
          <w:szCs w:val="28"/>
        </w:rPr>
        <w:t>24</w:t>
      </w:r>
      <w:r w:rsidR="00B97570" w:rsidRPr="003E39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570" w:rsidRPr="003E39F3">
        <w:rPr>
          <w:rFonts w:ascii="Times New Roman" w:hAnsi="Times New Roman"/>
          <w:sz w:val="28"/>
          <w:szCs w:val="28"/>
        </w:rPr>
        <w:t>нотариальных</w:t>
      </w:r>
      <w:proofErr w:type="gramEnd"/>
      <w:r w:rsidR="00B97570" w:rsidRPr="003E39F3">
        <w:rPr>
          <w:rFonts w:ascii="Times New Roman" w:hAnsi="Times New Roman"/>
          <w:sz w:val="28"/>
          <w:szCs w:val="28"/>
        </w:rPr>
        <w:t xml:space="preserve"> документа</w:t>
      </w:r>
      <w:r w:rsidR="00F97182">
        <w:rPr>
          <w:rFonts w:ascii="Times New Roman" w:hAnsi="Times New Roman"/>
          <w:sz w:val="28"/>
          <w:szCs w:val="28"/>
        </w:rPr>
        <w:t xml:space="preserve"> (</w:t>
      </w:r>
      <w:r w:rsidR="00776263" w:rsidRPr="00776263">
        <w:rPr>
          <w:rFonts w:ascii="Times New Roman" w:hAnsi="Times New Roman"/>
          <w:sz w:val="28"/>
          <w:szCs w:val="28"/>
        </w:rPr>
        <w:t>доверенност</w:t>
      </w:r>
      <w:r w:rsidR="00F97182">
        <w:rPr>
          <w:rFonts w:ascii="Times New Roman" w:hAnsi="Times New Roman"/>
          <w:sz w:val="28"/>
          <w:szCs w:val="28"/>
        </w:rPr>
        <w:t>и)</w:t>
      </w:r>
      <w:r w:rsidR="00776263" w:rsidRPr="00776263">
        <w:rPr>
          <w:rFonts w:ascii="Times New Roman" w:hAnsi="Times New Roman"/>
          <w:sz w:val="28"/>
          <w:szCs w:val="28"/>
        </w:rPr>
        <w:t>.</w:t>
      </w:r>
      <w:r w:rsidR="002B0BD3">
        <w:rPr>
          <w:rFonts w:ascii="Times New Roman" w:hAnsi="Times New Roman"/>
          <w:sz w:val="28"/>
          <w:szCs w:val="28"/>
        </w:rPr>
        <w:t xml:space="preserve"> </w:t>
      </w:r>
      <w:r w:rsidR="00F56684">
        <w:rPr>
          <w:rFonts w:ascii="Times New Roman" w:hAnsi="Times New Roman"/>
          <w:sz w:val="28"/>
          <w:szCs w:val="28"/>
        </w:rPr>
        <w:t>П</w:t>
      </w:r>
      <w:r w:rsidR="00776263" w:rsidRPr="00776263">
        <w:rPr>
          <w:rFonts w:ascii="Times New Roman" w:hAnsi="Times New Roman"/>
          <w:sz w:val="28"/>
          <w:szCs w:val="28"/>
        </w:rPr>
        <w:t xml:space="preserve">роведено </w:t>
      </w:r>
      <w:r w:rsidR="00F97182">
        <w:rPr>
          <w:rFonts w:ascii="Times New Roman" w:hAnsi="Times New Roman"/>
          <w:sz w:val="28"/>
          <w:szCs w:val="28"/>
        </w:rPr>
        <w:t>9</w:t>
      </w:r>
      <w:r w:rsidR="00776263" w:rsidRPr="00776263">
        <w:rPr>
          <w:rFonts w:ascii="Times New Roman" w:hAnsi="Times New Roman"/>
          <w:sz w:val="28"/>
          <w:szCs w:val="28"/>
        </w:rPr>
        <w:t xml:space="preserve"> заседаний Собрания депутатов Большен</w:t>
      </w:r>
      <w:r w:rsidR="00643567">
        <w:rPr>
          <w:rFonts w:ascii="Times New Roman" w:hAnsi="Times New Roman"/>
          <w:sz w:val="28"/>
          <w:szCs w:val="28"/>
        </w:rPr>
        <w:t>еклиновского сельского поселения</w:t>
      </w:r>
      <w:r w:rsidR="00776263" w:rsidRPr="00776263">
        <w:rPr>
          <w:rFonts w:ascii="Times New Roman" w:hAnsi="Times New Roman"/>
          <w:sz w:val="28"/>
          <w:szCs w:val="28"/>
        </w:rPr>
        <w:t xml:space="preserve">, принято </w:t>
      </w:r>
      <w:r w:rsidR="00F97182">
        <w:rPr>
          <w:rFonts w:ascii="Times New Roman" w:hAnsi="Times New Roman"/>
          <w:sz w:val="28"/>
          <w:szCs w:val="28"/>
        </w:rPr>
        <w:t>23</w:t>
      </w:r>
      <w:r w:rsidR="00776263" w:rsidRPr="00776263">
        <w:rPr>
          <w:rFonts w:ascii="Times New Roman" w:hAnsi="Times New Roman"/>
          <w:sz w:val="28"/>
          <w:szCs w:val="28"/>
        </w:rPr>
        <w:t xml:space="preserve"> решени</w:t>
      </w:r>
      <w:r w:rsidR="00F97182">
        <w:rPr>
          <w:rFonts w:ascii="Times New Roman" w:hAnsi="Times New Roman"/>
          <w:sz w:val="28"/>
          <w:szCs w:val="28"/>
        </w:rPr>
        <w:t>я</w:t>
      </w:r>
      <w:r w:rsidR="00776263" w:rsidRPr="00776263">
        <w:rPr>
          <w:rFonts w:ascii="Times New Roman" w:hAnsi="Times New Roman"/>
          <w:sz w:val="28"/>
          <w:szCs w:val="28"/>
        </w:rPr>
        <w:t xml:space="preserve"> Собрания депутатов Большенеклиновского сельского поселения</w:t>
      </w:r>
      <w:r w:rsidR="009525ED">
        <w:rPr>
          <w:rFonts w:ascii="Times New Roman" w:hAnsi="Times New Roman"/>
          <w:sz w:val="28"/>
          <w:szCs w:val="28"/>
        </w:rPr>
        <w:t>.</w:t>
      </w:r>
    </w:p>
    <w:p w:rsidR="00EE6F77" w:rsidRDefault="00776263" w:rsidP="008F04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6263">
        <w:rPr>
          <w:rFonts w:ascii="Times New Roman" w:hAnsi="Times New Roman"/>
          <w:sz w:val="28"/>
          <w:szCs w:val="28"/>
        </w:rPr>
        <w:tab/>
      </w:r>
      <w:r w:rsidR="00EE6F77">
        <w:rPr>
          <w:rFonts w:ascii="Times New Roman" w:hAnsi="Times New Roman"/>
          <w:sz w:val="28"/>
          <w:szCs w:val="28"/>
        </w:rPr>
        <w:t xml:space="preserve">Подготовлен и направлен пакет документов </w:t>
      </w:r>
      <w:r w:rsidR="00F56684">
        <w:rPr>
          <w:rFonts w:ascii="Times New Roman" w:hAnsi="Times New Roman"/>
          <w:sz w:val="28"/>
          <w:szCs w:val="28"/>
        </w:rPr>
        <w:t>в Правительство Ростовской области</w:t>
      </w:r>
      <w:r w:rsidR="00EE6F77">
        <w:rPr>
          <w:rFonts w:ascii="Times New Roman" w:hAnsi="Times New Roman"/>
          <w:sz w:val="28"/>
          <w:szCs w:val="28"/>
        </w:rPr>
        <w:t xml:space="preserve"> по Всероссийскому конкурсу «Лучшая муниципальная практика» по номинации «Обеспечение эффективной «обратной связи» с жителями муниципальных образований, развития территориального общественного самоуправления и привлечения граждан к осуществлению (участию в осуществлении) местного самоуправления в иных формах» по итогам работы в 20</w:t>
      </w:r>
      <w:r w:rsidR="00643567">
        <w:rPr>
          <w:rFonts w:ascii="Times New Roman" w:hAnsi="Times New Roman"/>
          <w:sz w:val="28"/>
          <w:szCs w:val="28"/>
        </w:rPr>
        <w:t>20</w:t>
      </w:r>
      <w:r w:rsidR="00EE6F77">
        <w:rPr>
          <w:rFonts w:ascii="Times New Roman" w:hAnsi="Times New Roman"/>
          <w:sz w:val="28"/>
          <w:szCs w:val="28"/>
        </w:rPr>
        <w:t xml:space="preserve"> г.</w:t>
      </w:r>
    </w:p>
    <w:p w:rsidR="00B15D5F" w:rsidRPr="003E39F3" w:rsidRDefault="00B15D5F" w:rsidP="001B3267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>Информирование населения осуществляется на страницах официального сайта</w:t>
      </w:r>
      <w:r w:rsidR="008F04E9">
        <w:rPr>
          <w:rFonts w:ascii="Times New Roman" w:hAnsi="Times New Roman"/>
          <w:sz w:val="28"/>
          <w:szCs w:val="28"/>
        </w:rPr>
        <w:t xml:space="preserve"> администрации Большенеклиновского сельского поселения</w:t>
      </w:r>
      <w:r w:rsidRPr="003E39F3">
        <w:rPr>
          <w:rFonts w:ascii="Times New Roman" w:hAnsi="Times New Roman"/>
          <w:sz w:val="28"/>
          <w:szCs w:val="28"/>
        </w:rPr>
        <w:t xml:space="preserve">, районной </w:t>
      </w:r>
      <w:r w:rsidRPr="003E39F3">
        <w:rPr>
          <w:rFonts w:ascii="Times New Roman" w:hAnsi="Times New Roman"/>
          <w:sz w:val="28"/>
          <w:szCs w:val="28"/>
        </w:rPr>
        <w:lastRenderedPageBreak/>
        <w:t>газеты «</w:t>
      </w:r>
      <w:proofErr w:type="spellStart"/>
      <w:r w:rsidRPr="003E39F3">
        <w:rPr>
          <w:rFonts w:ascii="Times New Roman" w:hAnsi="Times New Roman"/>
          <w:sz w:val="28"/>
          <w:szCs w:val="28"/>
        </w:rPr>
        <w:t>Приазовскя</w:t>
      </w:r>
      <w:proofErr w:type="spellEnd"/>
      <w:r w:rsidRPr="003E39F3">
        <w:rPr>
          <w:rFonts w:ascii="Times New Roman" w:hAnsi="Times New Roman"/>
          <w:sz w:val="28"/>
          <w:szCs w:val="28"/>
        </w:rPr>
        <w:t xml:space="preserve"> степь», с помощью председателей уличных комитетов и информационных бюллетеней, а также на сходах граждан.</w:t>
      </w:r>
    </w:p>
    <w:p w:rsidR="00B97570" w:rsidRDefault="000050B1" w:rsidP="00EC2856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отметить, что в соответствии с Постановлением Правительства Ростовской области в 2021 году </w:t>
      </w:r>
      <w:r w:rsidR="008F04E9">
        <w:rPr>
          <w:rFonts w:ascii="Times New Roman" w:hAnsi="Times New Roman"/>
          <w:sz w:val="28"/>
          <w:szCs w:val="28"/>
        </w:rPr>
        <w:t>существует</w:t>
      </w:r>
      <w:r>
        <w:rPr>
          <w:rFonts w:ascii="Times New Roman" w:hAnsi="Times New Roman"/>
          <w:sz w:val="28"/>
          <w:szCs w:val="28"/>
        </w:rPr>
        <w:t xml:space="preserve"> возможность подачи обращений гражданами через единое окно, размещенн</w:t>
      </w:r>
      <w:r w:rsidR="00D644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на официальн</w:t>
      </w:r>
      <w:r w:rsidR="008F04E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8F04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04E9">
        <w:rPr>
          <w:rFonts w:ascii="Times New Roman" w:hAnsi="Times New Roman"/>
          <w:sz w:val="28"/>
          <w:szCs w:val="28"/>
        </w:rPr>
        <w:t>Администрации Большенеклиновского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D1FB2">
        <w:rPr>
          <w:rFonts w:ascii="Times New Roman" w:hAnsi="Times New Roman"/>
          <w:sz w:val="28"/>
          <w:szCs w:val="28"/>
        </w:rPr>
        <w:t>На сегодняшний день у нас поступило уже таким способом 1 заявление</w:t>
      </w:r>
      <w:r w:rsidR="00EC2856">
        <w:rPr>
          <w:rFonts w:ascii="Times New Roman" w:hAnsi="Times New Roman"/>
          <w:sz w:val="28"/>
          <w:szCs w:val="28"/>
        </w:rPr>
        <w:t>.</w:t>
      </w:r>
      <w:r w:rsidR="00B97570" w:rsidRPr="003E39F3">
        <w:rPr>
          <w:rFonts w:ascii="Times New Roman" w:hAnsi="Times New Roman"/>
          <w:sz w:val="28"/>
          <w:szCs w:val="28"/>
        </w:rPr>
        <w:t xml:space="preserve"> </w:t>
      </w:r>
      <w:r w:rsidR="00EC2856">
        <w:rPr>
          <w:rFonts w:ascii="Times New Roman" w:hAnsi="Times New Roman"/>
          <w:sz w:val="28"/>
          <w:szCs w:val="28"/>
        </w:rPr>
        <w:t xml:space="preserve"> </w:t>
      </w:r>
    </w:p>
    <w:p w:rsidR="003D755F" w:rsidRDefault="003D755F" w:rsidP="003D75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Одним из основных вопросов деятельности органов местного самоуправления является составление и исполнение бюджета поселения.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За 1 полугодие 2021года в бюджет поселения поступили доходы в сумме 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6 829,7тыс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 при плане 16 474,6тыс.рублей что составляет 41,5%  из них: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1.</w:t>
      </w:r>
      <w:r w:rsidRPr="00F81954">
        <w:rPr>
          <w:rFonts w:ascii="Times New Roman" w:hAnsi="Times New Roman"/>
          <w:sz w:val="28"/>
          <w:szCs w:val="28"/>
        </w:rPr>
        <w:t xml:space="preserve">  Собственные доходы -  1 209,5тыс. рублей при плане 4 479,1тыс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</w:t>
      </w:r>
      <w:r w:rsidRPr="00F81954">
        <w:rPr>
          <w:rFonts w:ascii="Times New Roman" w:hAnsi="Times New Roman"/>
          <w:i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 xml:space="preserve">что составляет </w:t>
      </w:r>
      <w:r w:rsidRPr="00F81954">
        <w:rPr>
          <w:rFonts w:ascii="Times New Roman" w:hAnsi="Times New Roman"/>
          <w:b/>
          <w:i/>
          <w:sz w:val="28"/>
          <w:szCs w:val="28"/>
        </w:rPr>
        <w:t>(27,0%</w:t>
      </w:r>
      <w:r w:rsidRPr="00F81954">
        <w:rPr>
          <w:rFonts w:ascii="Times New Roman" w:hAnsi="Times New Roman"/>
          <w:b/>
          <w:sz w:val="28"/>
          <w:szCs w:val="28"/>
        </w:rPr>
        <w:t>)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1954">
        <w:rPr>
          <w:rFonts w:ascii="Times New Roman" w:hAnsi="Times New Roman"/>
          <w:i/>
          <w:sz w:val="28"/>
          <w:szCs w:val="28"/>
          <w:u w:val="single"/>
        </w:rPr>
        <w:t>От всего поступивших доходов в бюджет поселения собственные доходы составляют – 17,7%;</w:t>
      </w:r>
    </w:p>
    <w:p w:rsidR="003D755F" w:rsidRPr="00F81954" w:rsidRDefault="003D755F" w:rsidP="00F81954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81954">
        <w:rPr>
          <w:rFonts w:ascii="Times New Roman" w:hAnsi="Times New Roman"/>
          <w:i/>
          <w:sz w:val="28"/>
          <w:szCs w:val="28"/>
          <w:u w:val="single"/>
        </w:rPr>
        <w:t>(тыс</w:t>
      </w:r>
      <w:proofErr w:type="gramStart"/>
      <w:r w:rsidRPr="00F81954">
        <w:rPr>
          <w:rFonts w:ascii="Times New Roman" w:hAnsi="Times New Roman"/>
          <w:i/>
          <w:sz w:val="28"/>
          <w:szCs w:val="28"/>
          <w:u w:val="single"/>
        </w:rPr>
        <w:t>.</w:t>
      </w:r>
      <w:r w:rsidRPr="00F81954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F81954">
        <w:rPr>
          <w:rFonts w:ascii="Times New Roman" w:hAnsi="Times New Roman"/>
          <w:i/>
          <w:sz w:val="28"/>
          <w:szCs w:val="28"/>
        </w:rPr>
        <w:t>ублей</w:t>
      </w:r>
      <w:r w:rsidRPr="00F81954">
        <w:rPr>
          <w:rFonts w:ascii="Times New Roman" w:hAnsi="Times New Roman"/>
          <w:i/>
          <w:sz w:val="28"/>
          <w:szCs w:val="28"/>
          <w:u w:val="single"/>
        </w:rPr>
        <w:t>)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182"/>
        <w:gridCol w:w="1800"/>
      </w:tblGrid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% от годового плана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Фактическое исполнение</w:t>
            </w:r>
          </w:p>
        </w:tc>
      </w:tr>
      <w:tr w:rsidR="003D755F" w:rsidRPr="00F81954" w:rsidTr="003D755F">
        <w:trPr>
          <w:trHeight w:val="3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F81954">
              <w:rPr>
                <w:rFonts w:ascii="Times New Roman" w:hAnsi="Times New Roman"/>
                <w:sz w:val="28"/>
                <w:szCs w:val="28"/>
              </w:rPr>
              <w:t>СОБСТВЕННЫХ</w:t>
            </w:r>
            <w:proofErr w:type="gramEnd"/>
            <w:r w:rsidRPr="00F819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27,0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1 209,5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66,2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 xml:space="preserve">   577,5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  единый сельскохозяйственный налог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125,7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 xml:space="preserve">  370,7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  налог на имущество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10,2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 xml:space="preserve">  27,3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  земельный налог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 государственная пошлина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доходы</w:t>
            </w:r>
            <w:proofErr w:type="gramEnd"/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поступившие в порядке возмещения расходов, в связи с эксплуатацией имущества поселения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79,6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</w:tr>
      <w:tr w:rsidR="003D755F" w:rsidRPr="00F81954" w:rsidTr="003D75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 xml:space="preserve">  денежные взыскания, штрафы, возмещение ущерба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954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F" w:rsidRPr="00F81954" w:rsidRDefault="003D755F" w:rsidP="00F819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9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D755F" w:rsidRPr="00F81954" w:rsidRDefault="003D755F" w:rsidP="00F8195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2.</w:t>
      </w:r>
      <w:r w:rsidRPr="00F81954">
        <w:rPr>
          <w:rFonts w:ascii="Times New Roman" w:hAnsi="Times New Roman"/>
          <w:sz w:val="28"/>
          <w:szCs w:val="28"/>
        </w:rPr>
        <w:t xml:space="preserve">  Безвозмездные поступления от бюджетов других уровней составили -                   5 620,2тыс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 xml:space="preserve">ублей при плане 11 995,5тыс.рублей что составляет </w:t>
      </w:r>
      <w:r w:rsidRPr="00F81954">
        <w:rPr>
          <w:rFonts w:ascii="Times New Roman" w:hAnsi="Times New Roman"/>
          <w:b/>
          <w:i/>
          <w:sz w:val="28"/>
          <w:szCs w:val="28"/>
        </w:rPr>
        <w:t>46,8%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Федеральный бюджет – всего 70,2тыс</w:t>
      </w:r>
      <w:proofErr w:type="gramStart"/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.р</w:t>
      </w:r>
      <w:proofErr w:type="gramEnd"/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ублей: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на осуществление  первичного воинского учета на территориях, где отсутствуют военные комиссариаты  - 70,2.рублей.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Областной бюджет – всего 0,2тыс</w:t>
      </w:r>
      <w:proofErr w:type="gramStart"/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.р</w:t>
      </w:r>
      <w:proofErr w:type="gramEnd"/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ублей: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на осуществление полномочий по определению перечня должностных лиц, уполномоченных составлять протоколы об административных правонарушениях – 200рублей.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Районный бюджет – всего 5 549,8тыс</w:t>
      </w:r>
      <w:proofErr w:type="gramStart"/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.р</w:t>
      </w:r>
      <w:proofErr w:type="gramEnd"/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>ублей: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сумма дотации  - 5 000,0тыс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</w:t>
      </w:r>
      <w:r w:rsidRPr="00F81954">
        <w:rPr>
          <w:rFonts w:ascii="Times New Roman" w:hAnsi="Times New Roman"/>
          <w:i/>
          <w:sz w:val="28"/>
          <w:szCs w:val="28"/>
        </w:rPr>
        <w:t>;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lastRenderedPageBreak/>
        <w:t>- содержание дорожной сети -549,8 тыс.</w:t>
      </w:r>
      <w:r w:rsidR="00F81954">
        <w:rPr>
          <w:rFonts w:ascii="Times New Roman" w:hAnsi="Times New Roman"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>рублей.</w:t>
      </w:r>
    </w:p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81954">
        <w:rPr>
          <w:rFonts w:ascii="Times New Roman" w:hAnsi="Times New Roman"/>
          <w:sz w:val="28"/>
          <w:szCs w:val="28"/>
          <w:u w:val="single"/>
        </w:rPr>
        <w:t xml:space="preserve">РАСХОДНАЯ ЧАСТЬ БЮДЖЕТА        </w:t>
      </w:r>
      <w:r w:rsidRPr="00F8195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За 1 полугодие 2021г.  расходная часть бюджета поселения исполнена в сумме 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6 150,1тыс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 xml:space="preserve">ублей при плане 16 474,6тыс.рублей что составляет </w:t>
      </w:r>
      <w:r w:rsidRPr="00F81954">
        <w:rPr>
          <w:rFonts w:ascii="Times New Roman" w:hAnsi="Times New Roman"/>
          <w:b/>
          <w:i/>
          <w:sz w:val="28"/>
          <w:szCs w:val="28"/>
        </w:rPr>
        <w:t>(37,3%).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1.</w:t>
      </w:r>
      <w:r w:rsidRPr="00F81954">
        <w:rPr>
          <w:rFonts w:ascii="Times New Roman" w:hAnsi="Times New Roman"/>
          <w:sz w:val="28"/>
          <w:szCs w:val="28"/>
        </w:rPr>
        <w:t xml:space="preserve"> 43,6% - 2 090,8тыс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 расходов направлены на решение общегосударственных вопросов: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-содержание органов власти – </w:t>
      </w:r>
      <w:proofErr w:type="spellStart"/>
      <w:r w:rsidRPr="00F81954">
        <w:rPr>
          <w:rFonts w:ascii="Times New Roman" w:hAnsi="Times New Roman"/>
          <w:sz w:val="28"/>
          <w:szCs w:val="28"/>
        </w:rPr>
        <w:t>з\</w:t>
      </w:r>
      <w:proofErr w:type="gramStart"/>
      <w:r w:rsidRPr="00F8195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81954">
        <w:rPr>
          <w:rFonts w:ascii="Times New Roman" w:hAnsi="Times New Roman"/>
          <w:sz w:val="28"/>
          <w:szCs w:val="28"/>
        </w:rPr>
        <w:t xml:space="preserve">, налоги, коммунальные расходы, связь, обслуживание </w:t>
      </w:r>
      <w:proofErr w:type="spellStart"/>
      <w:r w:rsidRPr="00F81954">
        <w:rPr>
          <w:rFonts w:ascii="Times New Roman" w:hAnsi="Times New Roman"/>
          <w:sz w:val="28"/>
          <w:szCs w:val="28"/>
        </w:rPr>
        <w:t>а\машины</w:t>
      </w:r>
      <w:proofErr w:type="spellEnd"/>
      <w:r w:rsidRPr="00F81954">
        <w:rPr>
          <w:rFonts w:ascii="Times New Roman" w:hAnsi="Times New Roman"/>
          <w:sz w:val="28"/>
          <w:szCs w:val="28"/>
        </w:rPr>
        <w:t>- бензин и запасные части, содержание имущества;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уплата налогов, сборов и иных платежей;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услуги юриста, специалистов программистов;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приобретение программного продукта;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приобретение бумаги и канцелярских товаров;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ремонт и заправка оргтехники;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противоклещевая обработка территории;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расходы резервного фонда;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- взносы в ассоциацию муниципальных образований.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2.</w:t>
      </w:r>
      <w:r w:rsidRPr="00F81954">
        <w:rPr>
          <w:rFonts w:ascii="Times New Roman" w:hAnsi="Times New Roman"/>
          <w:sz w:val="28"/>
          <w:szCs w:val="28"/>
        </w:rPr>
        <w:t xml:space="preserve">   29,2%  - 70,2</w:t>
      </w:r>
      <w:r w:rsidR="00F81954">
        <w:rPr>
          <w:rFonts w:ascii="Times New Roman" w:hAnsi="Times New Roman"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>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 расходов направлены на национальную оборону (</w:t>
      </w:r>
      <w:proofErr w:type="spellStart"/>
      <w:r w:rsidRPr="00F81954">
        <w:rPr>
          <w:rFonts w:ascii="Times New Roman" w:hAnsi="Times New Roman"/>
          <w:sz w:val="28"/>
          <w:szCs w:val="28"/>
        </w:rPr>
        <w:t>з\п</w:t>
      </w:r>
      <w:proofErr w:type="spellEnd"/>
      <w:r w:rsidRPr="00F81954">
        <w:rPr>
          <w:rFonts w:ascii="Times New Roman" w:hAnsi="Times New Roman"/>
          <w:sz w:val="28"/>
          <w:szCs w:val="28"/>
        </w:rPr>
        <w:t xml:space="preserve"> инспектора Военного  учетного стола).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3.</w:t>
      </w:r>
      <w:r w:rsidRPr="00F81954">
        <w:rPr>
          <w:rFonts w:ascii="Times New Roman" w:hAnsi="Times New Roman"/>
          <w:sz w:val="28"/>
          <w:szCs w:val="28"/>
        </w:rPr>
        <w:t xml:space="preserve"> </w:t>
      </w:r>
      <w:r w:rsidR="00F81954">
        <w:rPr>
          <w:rFonts w:ascii="Times New Roman" w:hAnsi="Times New Roman"/>
          <w:sz w:val="28"/>
          <w:szCs w:val="28"/>
        </w:rPr>
        <w:t xml:space="preserve">  </w:t>
      </w:r>
      <w:r w:rsidRPr="00F81954">
        <w:rPr>
          <w:rFonts w:ascii="Times New Roman" w:hAnsi="Times New Roman"/>
          <w:sz w:val="28"/>
          <w:szCs w:val="28"/>
        </w:rPr>
        <w:t>37,9% - 537,0 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ублей, расходы направлены на содержание и ремонт дорожной сети;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4.</w:t>
      </w:r>
      <w:r w:rsidRPr="00F81954">
        <w:rPr>
          <w:rFonts w:ascii="Times New Roman" w:hAnsi="Times New Roman"/>
          <w:sz w:val="28"/>
          <w:szCs w:val="28"/>
        </w:rPr>
        <w:t xml:space="preserve">  29,2%  - 1078,5тыс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ублей, расходы направлены на жилищно-коммунальное хозяйство: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1954">
        <w:rPr>
          <w:rFonts w:ascii="Times New Roman" w:hAnsi="Times New Roman"/>
          <w:i/>
          <w:sz w:val="28"/>
          <w:szCs w:val="28"/>
        </w:rPr>
        <w:t>1.Коммунальное хозяйства – 0,0тыс</w:t>
      </w:r>
      <w:proofErr w:type="gramStart"/>
      <w:r w:rsidRPr="00F81954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i/>
          <w:sz w:val="28"/>
          <w:szCs w:val="28"/>
        </w:rPr>
        <w:t>ублей;</w:t>
      </w:r>
    </w:p>
    <w:tbl>
      <w:tblPr>
        <w:tblW w:w="11100" w:type="dxa"/>
        <w:tblInd w:w="108" w:type="dxa"/>
        <w:tblLayout w:type="fixed"/>
        <w:tblLook w:val="04A0"/>
      </w:tblPr>
      <w:tblGrid>
        <w:gridCol w:w="10348"/>
        <w:gridCol w:w="752"/>
      </w:tblGrid>
      <w:tr w:rsidR="003D755F" w:rsidRPr="00F81954" w:rsidTr="003D755F">
        <w:trPr>
          <w:trHeight w:val="251"/>
        </w:trPr>
        <w:tc>
          <w:tcPr>
            <w:tcW w:w="10348" w:type="dxa"/>
            <w:hideMark/>
          </w:tcPr>
          <w:p w:rsidR="003D755F" w:rsidRPr="00F81954" w:rsidRDefault="003D755F" w:rsidP="00F81954">
            <w:pPr>
              <w:pStyle w:val="a8"/>
              <w:rPr>
                <w:i/>
                <w:szCs w:val="28"/>
              </w:rPr>
            </w:pPr>
            <w:r w:rsidRPr="00F81954">
              <w:rPr>
                <w:i/>
                <w:szCs w:val="28"/>
              </w:rPr>
              <w:t xml:space="preserve">       2.Благоустройство, всего – 1078,5тыс</w:t>
            </w:r>
            <w:proofErr w:type="gramStart"/>
            <w:r w:rsidRPr="00F81954">
              <w:rPr>
                <w:i/>
                <w:szCs w:val="28"/>
              </w:rPr>
              <w:t>.р</w:t>
            </w:r>
            <w:proofErr w:type="gramEnd"/>
            <w:r w:rsidRPr="00F81954">
              <w:rPr>
                <w:i/>
                <w:szCs w:val="28"/>
              </w:rPr>
              <w:t>ублей ,</w:t>
            </w:r>
          </w:p>
        </w:tc>
        <w:tc>
          <w:tcPr>
            <w:tcW w:w="752" w:type="dxa"/>
          </w:tcPr>
          <w:p w:rsidR="003D755F" w:rsidRPr="00F81954" w:rsidRDefault="003D755F" w:rsidP="00F81954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3D755F" w:rsidRPr="00F81954" w:rsidRDefault="003D755F" w:rsidP="00F819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 xml:space="preserve">          5.</w:t>
      </w:r>
      <w:r w:rsidRPr="00F81954">
        <w:rPr>
          <w:rFonts w:ascii="Times New Roman" w:hAnsi="Times New Roman"/>
          <w:sz w:val="28"/>
          <w:szCs w:val="28"/>
        </w:rPr>
        <w:t xml:space="preserve">   42,0%  - 1 779,0</w:t>
      </w:r>
      <w:r w:rsidR="00F81954">
        <w:rPr>
          <w:rFonts w:ascii="Times New Roman" w:hAnsi="Times New Roman"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>тыс.</w:t>
      </w:r>
      <w:r w:rsidR="00F81954">
        <w:rPr>
          <w:rFonts w:ascii="Times New Roman" w:hAnsi="Times New Roman"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>рублей,  расходы направлены на культуру;</w:t>
      </w:r>
    </w:p>
    <w:p w:rsidR="003D755F" w:rsidRPr="00F81954" w:rsidRDefault="003D755F" w:rsidP="00F81954">
      <w:pPr>
        <w:pStyle w:val="a8"/>
        <w:rPr>
          <w:spacing w:val="3"/>
          <w:szCs w:val="28"/>
        </w:rPr>
      </w:pPr>
      <w:r w:rsidRPr="00F81954">
        <w:rPr>
          <w:spacing w:val="3"/>
          <w:szCs w:val="28"/>
        </w:rPr>
        <w:t>-</w:t>
      </w:r>
      <w:r w:rsidR="00F81954">
        <w:rPr>
          <w:spacing w:val="3"/>
          <w:szCs w:val="28"/>
        </w:rPr>
        <w:t xml:space="preserve"> </w:t>
      </w:r>
      <w:r w:rsidRPr="00F81954">
        <w:rPr>
          <w:spacing w:val="3"/>
          <w:szCs w:val="28"/>
        </w:rPr>
        <w:t xml:space="preserve">на МБУК « </w:t>
      </w:r>
      <w:proofErr w:type="spellStart"/>
      <w:r w:rsidRPr="00F81954">
        <w:rPr>
          <w:spacing w:val="3"/>
          <w:szCs w:val="28"/>
        </w:rPr>
        <w:t>Большенеклиновское</w:t>
      </w:r>
      <w:proofErr w:type="spellEnd"/>
      <w:r w:rsidRPr="00F81954">
        <w:rPr>
          <w:spacing w:val="3"/>
          <w:szCs w:val="28"/>
        </w:rPr>
        <w:t xml:space="preserve"> ДК » - 1886,0тыс</w:t>
      </w:r>
      <w:proofErr w:type="gramStart"/>
      <w:r w:rsidRPr="00F81954">
        <w:rPr>
          <w:spacing w:val="3"/>
          <w:szCs w:val="28"/>
        </w:rPr>
        <w:t>.р</w:t>
      </w:r>
      <w:proofErr w:type="gramEnd"/>
      <w:r w:rsidRPr="00F81954">
        <w:rPr>
          <w:spacing w:val="3"/>
          <w:szCs w:val="28"/>
        </w:rPr>
        <w:t xml:space="preserve">ублей ( </w:t>
      </w:r>
      <w:proofErr w:type="spellStart"/>
      <w:r w:rsidRPr="00F81954">
        <w:rPr>
          <w:spacing w:val="3"/>
          <w:szCs w:val="28"/>
        </w:rPr>
        <w:t>з\п</w:t>
      </w:r>
      <w:proofErr w:type="spellEnd"/>
      <w:r w:rsidRPr="00F81954">
        <w:rPr>
          <w:spacing w:val="3"/>
          <w:szCs w:val="28"/>
        </w:rPr>
        <w:t>, налоги, коммунальные платежи, услуги по содержанию имущества, проведению массовых мероприятий и праздников);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6.</w:t>
      </w:r>
      <w:r w:rsidRPr="00F81954">
        <w:rPr>
          <w:rFonts w:ascii="Times New Roman" w:hAnsi="Times New Roman"/>
          <w:sz w:val="28"/>
          <w:szCs w:val="28"/>
        </w:rPr>
        <w:t xml:space="preserve">   52,4%  - 104,9</w:t>
      </w:r>
      <w:r w:rsidR="00F81954">
        <w:rPr>
          <w:rFonts w:ascii="Times New Roman" w:hAnsi="Times New Roman"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>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ублей,  расходы направлены на социальную политику( доплата к пенсии муниципальным служащим);</w:t>
      </w:r>
    </w:p>
    <w:p w:rsidR="003D755F" w:rsidRPr="00F81954" w:rsidRDefault="003D755F" w:rsidP="00F819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7.</w:t>
      </w:r>
      <w:r w:rsidRPr="00F81954">
        <w:rPr>
          <w:rFonts w:ascii="Times New Roman" w:hAnsi="Times New Roman"/>
          <w:sz w:val="28"/>
          <w:szCs w:val="28"/>
        </w:rPr>
        <w:t xml:space="preserve">  100%  - 49,3</w:t>
      </w:r>
      <w:r w:rsidR="00F81954">
        <w:rPr>
          <w:rFonts w:ascii="Times New Roman" w:hAnsi="Times New Roman"/>
          <w:sz w:val="28"/>
          <w:szCs w:val="28"/>
        </w:rPr>
        <w:t xml:space="preserve"> </w:t>
      </w:r>
      <w:r w:rsidRPr="00F81954">
        <w:rPr>
          <w:rFonts w:ascii="Times New Roman" w:hAnsi="Times New Roman"/>
          <w:sz w:val="28"/>
          <w:szCs w:val="28"/>
        </w:rPr>
        <w:t>тыс</w:t>
      </w:r>
      <w:proofErr w:type="gramStart"/>
      <w:r w:rsidRPr="00F81954">
        <w:rPr>
          <w:rFonts w:ascii="Times New Roman" w:hAnsi="Times New Roman"/>
          <w:sz w:val="28"/>
          <w:szCs w:val="28"/>
        </w:rPr>
        <w:t>.р</w:t>
      </w:r>
      <w:proofErr w:type="gramEnd"/>
      <w:r w:rsidRPr="00F81954">
        <w:rPr>
          <w:rFonts w:ascii="Times New Roman" w:hAnsi="Times New Roman"/>
          <w:sz w:val="28"/>
          <w:szCs w:val="28"/>
        </w:rPr>
        <w:t>ублей, расходы согласно решению о передачи полномочий району (переданные полномочия).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81954">
        <w:rPr>
          <w:rFonts w:ascii="Times New Roman" w:hAnsi="Times New Roman"/>
          <w:b/>
          <w:sz w:val="28"/>
          <w:szCs w:val="28"/>
        </w:rPr>
        <w:t>На территории сельского поселения приняты и работают следующие муниципальные программы: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1.  « Развитие культуры»;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2. «Защита населения и территории  от чрезвычайных ситуаций, обеспечение пожарной безопасности и безопасности людей на водных объектах». При администрации сельского поселения создана  и работает группа быстрого реагирования в случае возникновения ЧС.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lastRenderedPageBreak/>
        <w:t>3. «Обеспечение качественными жилищно-коммунальными услугами населения Большенеклиновского сельского поселения»;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4.  «Социальная поддержка муниципальных служащих вышедших на пенсию по старости (инвалидности)»;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5.  «Развитие физической культуры и спорта»;</w:t>
      </w:r>
    </w:p>
    <w:p w:rsidR="003D755F" w:rsidRPr="00F81954" w:rsidRDefault="003D755F" w:rsidP="00F8195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>6.  «Обеспечение общественного порядка и противодействие преступности»;</w:t>
      </w:r>
    </w:p>
    <w:p w:rsidR="003D755F" w:rsidRPr="00F81954" w:rsidRDefault="003D755F" w:rsidP="00F819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            7.  «Муниципальная политика»;</w:t>
      </w:r>
    </w:p>
    <w:p w:rsidR="003D755F" w:rsidRPr="00F81954" w:rsidRDefault="003D755F" w:rsidP="00F819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            8.  «Информационное общество»;</w:t>
      </w:r>
    </w:p>
    <w:p w:rsidR="003D755F" w:rsidRPr="00F81954" w:rsidRDefault="003D755F" w:rsidP="00F819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            9. «Управление муниципальными финансами  и создание условий для эффективного управления муниципальными финансами»;</w:t>
      </w:r>
    </w:p>
    <w:p w:rsidR="003D755F" w:rsidRPr="00F81954" w:rsidRDefault="003D755F" w:rsidP="00F819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81954">
        <w:rPr>
          <w:rFonts w:ascii="Times New Roman" w:hAnsi="Times New Roman"/>
          <w:sz w:val="28"/>
          <w:szCs w:val="28"/>
        </w:rPr>
        <w:t xml:space="preserve">          10. «Развитие транспортной системы». </w:t>
      </w:r>
    </w:p>
    <w:p w:rsidR="003D755F" w:rsidRPr="003E39F3" w:rsidRDefault="003D755F" w:rsidP="00EC2856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EC2856" w:rsidRPr="00324D7B" w:rsidRDefault="00EC2856" w:rsidP="00EC2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BF7">
        <w:rPr>
          <w:rFonts w:ascii="Times New Roman" w:hAnsi="Times New Roman"/>
          <w:b/>
          <w:bCs/>
          <w:color w:val="212529"/>
          <w:sz w:val="28"/>
          <w:szCs w:val="28"/>
        </w:rPr>
        <w:t> </w:t>
      </w:r>
      <w:r w:rsidRPr="00324D7B">
        <w:rPr>
          <w:rFonts w:ascii="Times New Roman" w:hAnsi="Times New Roman"/>
          <w:b/>
          <w:bCs/>
          <w:sz w:val="28"/>
          <w:szCs w:val="28"/>
        </w:rPr>
        <w:t>Остановлюсь на  инфраструктуре и  благоустройстве поселения.</w:t>
      </w:r>
    </w:p>
    <w:p w:rsidR="003F6A8C" w:rsidRDefault="00EC2856" w:rsidP="003F6A8C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D822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администрацией </w:t>
      </w:r>
      <w:r w:rsidR="00D822E7">
        <w:rPr>
          <w:rFonts w:ascii="Times New Roman" w:hAnsi="Times New Roman"/>
          <w:sz w:val="28"/>
          <w:szCs w:val="28"/>
        </w:rPr>
        <w:t xml:space="preserve">проведены работы по ямочному ремонту в сумме 331.6 тыс. руб. На сегодняшний день из дорожного фонда дополнительно выделены </w:t>
      </w:r>
      <w:r w:rsidR="00CB6564">
        <w:rPr>
          <w:rFonts w:ascii="Times New Roman" w:hAnsi="Times New Roman"/>
          <w:sz w:val="28"/>
          <w:szCs w:val="28"/>
        </w:rPr>
        <w:t xml:space="preserve">Администрацией Неклиновского района денежные средства в сумме 500 тыс. рублей. Поэтому работы по ямочному ремонту будут продолжены.  Проведены работы по </w:t>
      </w:r>
      <w:r w:rsidR="00CB6564" w:rsidRPr="00CB6564">
        <w:rPr>
          <w:rFonts w:ascii="Times New Roman" w:hAnsi="Times New Roman"/>
          <w:sz w:val="28"/>
          <w:szCs w:val="28"/>
        </w:rPr>
        <w:t>нанесению дорожной разметки</w:t>
      </w:r>
      <w:r w:rsidR="00CB6564">
        <w:rPr>
          <w:rFonts w:ascii="Times New Roman" w:hAnsi="Times New Roman"/>
          <w:sz w:val="28"/>
          <w:szCs w:val="28"/>
        </w:rPr>
        <w:t xml:space="preserve"> на сумму 136.1 тыс. руб., по скаши</w:t>
      </w:r>
      <w:r w:rsidR="00CB6564" w:rsidRPr="00CB6564">
        <w:rPr>
          <w:rFonts w:ascii="Times New Roman" w:hAnsi="Times New Roman"/>
          <w:sz w:val="28"/>
          <w:szCs w:val="28"/>
        </w:rPr>
        <w:t>вани</w:t>
      </w:r>
      <w:r w:rsidR="00CB6564">
        <w:rPr>
          <w:rFonts w:ascii="Times New Roman" w:hAnsi="Times New Roman"/>
          <w:sz w:val="28"/>
          <w:szCs w:val="28"/>
        </w:rPr>
        <w:t>ю</w:t>
      </w:r>
      <w:r w:rsidR="00CB6564" w:rsidRPr="00CB6564">
        <w:rPr>
          <w:rFonts w:ascii="Times New Roman" w:hAnsi="Times New Roman"/>
          <w:sz w:val="28"/>
          <w:szCs w:val="28"/>
        </w:rPr>
        <w:t xml:space="preserve"> травы на обочинах а</w:t>
      </w:r>
      <w:r w:rsidR="009916FC">
        <w:rPr>
          <w:rFonts w:ascii="Times New Roman" w:hAnsi="Times New Roman"/>
          <w:sz w:val="28"/>
          <w:szCs w:val="28"/>
        </w:rPr>
        <w:t xml:space="preserve">втомобильных </w:t>
      </w:r>
      <w:r w:rsidR="00CB6564" w:rsidRPr="00CB6564">
        <w:rPr>
          <w:rFonts w:ascii="Times New Roman" w:hAnsi="Times New Roman"/>
          <w:sz w:val="28"/>
          <w:szCs w:val="28"/>
        </w:rPr>
        <w:t xml:space="preserve">дорог </w:t>
      </w:r>
      <w:r w:rsidR="00CB6564">
        <w:rPr>
          <w:rFonts w:ascii="Times New Roman" w:hAnsi="Times New Roman"/>
          <w:sz w:val="28"/>
          <w:szCs w:val="28"/>
        </w:rPr>
        <w:t xml:space="preserve">на сумму 12.5 тыс. руб. </w:t>
      </w:r>
      <w:r w:rsidR="00841C36">
        <w:rPr>
          <w:rFonts w:ascii="Times New Roman" w:hAnsi="Times New Roman"/>
          <w:sz w:val="28"/>
          <w:szCs w:val="28"/>
        </w:rPr>
        <w:t xml:space="preserve">Произведена </w:t>
      </w:r>
      <w:r w:rsidR="00841C36" w:rsidRPr="00C21341">
        <w:rPr>
          <w:sz w:val="28"/>
          <w:szCs w:val="28"/>
        </w:rPr>
        <w:t xml:space="preserve"> </w:t>
      </w:r>
      <w:proofErr w:type="spellStart"/>
      <w:r w:rsidR="00841C36" w:rsidRPr="00B97A1D">
        <w:rPr>
          <w:rFonts w:ascii="Times New Roman" w:hAnsi="Times New Roman"/>
          <w:sz w:val="28"/>
          <w:szCs w:val="28"/>
        </w:rPr>
        <w:t>аккарицидная</w:t>
      </w:r>
      <w:proofErr w:type="spellEnd"/>
      <w:r w:rsidR="00841C36" w:rsidRPr="00B97A1D">
        <w:rPr>
          <w:rFonts w:ascii="Times New Roman" w:hAnsi="Times New Roman"/>
          <w:sz w:val="28"/>
          <w:szCs w:val="28"/>
        </w:rPr>
        <w:t xml:space="preserve"> обработка (6,6 га), </w:t>
      </w:r>
      <w:proofErr w:type="spellStart"/>
      <w:r w:rsidR="00841C36" w:rsidRPr="00B97A1D">
        <w:rPr>
          <w:rFonts w:ascii="Times New Roman" w:hAnsi="Times New Roman"/>
          <w:sz w:val="28"/>
          <w:szCs w:val="28"/>
        </w:rPr>
        <w:t>ларвицидная</w:t>
      </w:r>
      <w:proofErr w:type="spellEnd"/>
      <w:r w:rsidR="00841C36" w:rsidRPr="00B97A1D">
        <w:rPr>
          <w:rFonts w:ascii="Times New Roman" w:hAnsi="Times New Roman"/>
          <w:sz w:val="28"/>
          <w:szCs w:val="28"/>
        </w:rPr>
        <w:t xml:space="preserve"> обработка  территории поселения – 0,080 (га)</w:t>
      </w:r>
      <w:r w:rsidR="00841C36">
        <w:rPr>
          <w:rFonts w:ascii="Times New Roman" w:hAnsi="Times New Roman"/>
          <w:sz w:val="28"/>
          <w:szCs w:val="28"/>
        </w:rPr>
        <w:t xml:space="preserve"> от клещей и комаров на сумму 29.8 тыс. руб. </w:t>
      </w:r>
      <w:r w:rsidR="00841C36" w:rsidRPr="00841C36">
        <w:rPr>
          <w:rFonts w:ascii="Times New Roman" w:hAnsi="Times New Roman"/>
          <w:sz w:val="28"/>
          <w:szCs w:val="28"/>
        </w:rPr>
        <w:t>Выполнен</w:t>
      </w:r>
      <w:r w:rsidR="00841C36">
        <w:rPr>
          <w:rFonts w:ascii="Times New Roman" w:hAnsi="Times New Roman"/>
          <w:sz w:val="28"/>
          <w:szCs w:val="28"/>
        </w:rPr>
        <w:t>ы</w:t>
      </w:r>
      <w:r w:rsidR="00841C36" w:rsidRPr="00841C36">
        <w:rPr>
          <w:rFonts w:ascii="Times New Roman" w:hAnsi="Times New Roman"/>
          <w:sz w:val="28"/>
          <w:szCs w:val="28"/>
        </w:rPr>
        <w:t xml:space="preserve"> работ</w:t>
      </w:r>
      <w:r w:rsidR="00841C36">
        <w:rPr>
          <w:rFonts w:ascii="Times New Roman" w:hAnsi="Times New Roman"/>
          <w:sz w:val="28"/>
          <w:szCs w:val="28"/>
        </w:rPr>
        <w:t>ы</w:t>
      </w:r>
      <w:r w:rsidR="00841C36" w:rsidRPr="00841C36">
        <w:rPr>
          <w:rFonts w:ascii="Times New Roman" w:hAnsi="Times New Roman"/>
          <w:sz w:val="28"/>
          <w:szCs w:val="28"/>
        </w:rPr>
        <w:t xml:space="preserve"> по обустройству территории и ремонту ограждения гражданского кладбища </w:t>
      </w:r>
      <w:r w:rsidR="00841C36">
        <w:rPr>
          <w:rFonts w:ascii="Times New Roman" w:hAnsi="Times New Roman"/>
          <w:sz w:val="28"/>
          <w:szCs w:val="28"/>
        </w:rPr>
        <w:t xml:space="preserve"> </w:t>
      </w:r>
      <w:r w:rsidR="00841C36" w:rsidRPr="00841C36">
        <w:rPr>
          <w:rFonts w:ascii="Times New Roman" w:hAnsi="Times New Roman"/>
          <w:sz w:val="28"/>
          <w:szCs w:val="28"/>
        </w:rPr>
        <w:t>Большенеклиновского с/</w:t>
      </w:r>
      <w:proofErr w:type="spellStart"/>
      <w:proofErr w:type="gramStart"/>
      <w:r w:rsidR="00841C36" w:rsidRPr="00841C3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41C36">
        <w:rPr>
          <w:rFonts w:ascii="Times New Roman" w:hAnsi="Times New Roman"/>
          <w:sz w:val="28"/>
          <w:szCs w:val="28"/>
        </w:rPr>
        <w:t xml:space="preserve"> на сумму 182,3 тыс. руб. Осуществлялся  вывоз</w:t>
      </w:r>
      <w:r w:rsidR="00841C36" w:rsidRPr="00841C36">
        <w:rPr>
          <w:rFonts w:ascii="Times New Roman" w:hAnsi="Times New Roman"/>
          <w:sz w:val="28"/>
          <w:szCs w:val="28"/>
        </w:rPr>
        <w:t xml:space="preserve">  ТКО </w:t>
      </w:r>
      <w:r w:rsidR="00841C36">
        <w:rPr>
          <w:rFonts w:ascii="Times New Roman" w:hAnsi="Times New Roman"/>
          <w:sz w:val="28"/>
          <w:szCs w:val="28"/>
        </w:rPr>
        <w:t>с общественных территорий поселен</w:t>
      </w:r>
      <w:r w:rsidR="00841C36" w:rsidRPr="00841C36">
        <w:rPr>
          <w:rFonts w:ascii="Times New Roman" w:hAnsi="Times New Roman"/>
          <w:sz w:val="28"/>
          <w:szCs w:val="28"/>
        </w:rPr>
        <w:t>ия</w:t>
      </w:r>
      <w:r w:rsidR="00841C36">
        <w:rPr>
          <w:rFonts w:ascii="Times New Roman" w:hAnsi="Times New Roman"/>
          <w:sz w:val="28"/>
          <w:szCs w:val="28"/>
        </w:rPr>
        <w:t xml:space="preserve"> на сумму 83, 7 тыс</w:t>
      </w:r>
      <w:proofErr w:type="gramStart"/>
      <w:r w:rsidR="00841C36">
        <w:rPr>
          <w:rFonts w:ascii="Times New Roman" w:hAnsi="Times New Roman"/>
          <w:sz w:val="28"/>
          <w:szCs w:val="28"/>
        </w:rPr>
        <w:t>.р</w:t>
      </w:r>
      <w:proofErr w:type="gramEnd"/>
      <w:r w:rsidR="00841C36">
        <w:rPr>
          <w:rFonts w:ascii="Times New Roman" w:hAnsi="Times New Roman"/>
          <w:sz w:val="28"/>
          <w:szCs w:val="28"/>
        </w:rPr>
        <w:t xml:space="preserve">уб. </w:t>
      </w:r>
      <w:r w:rsidR="004274D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274D3">
        <w:rPr>
          <w:rFonts w:ascii="Times New Roman" w:hAnsi="Times New Roman"/>
          <w:sz w:val="28"/>
          <w:szCs w:val="28"/>
        </w:rPr>
        <w:t>весеннее-летний</w:t>
      </w:r>
      <w:proofErr w:type="spellEnd"/>
      <w:r w:rsidR="004274D3">
        <w:rPr>
          <w:rFonts w:ascii="Times New Roman" w:hAnsi="Times New Roman"/>
          <w:sz w:val="28"/>
          <w:szCs w:val="28"/>
        </w:rPr>
        <w:t xml:space="preserve"> период осуществлялась посадка и уход за цветниками и зелеными насаждениями (обрезка, побелка); п</w:t>
      </w:r>
      <w:r w:rsidR="004274D3" w:rsidRPr="00F05CE5">
        <w:rPr>
          <w:rFonts w:ascii="Times New Roman" w:hAnsi="Times New Roman"/>
          <w:sz w:val="28"/>
          <w:szCs w:val="28"/>
        </w:rPr>
        <w:t xml:space="preserve">роводились </w:t>
      </w:r>
      <w:proofErr w:type="spellStart"/>
      <w:r w:rsidR="004274D3" w:rsidRPr="00F05CE5">
        <w:rPr>
          <w:rFonts w:ascii="Times New Roman" w:hAnsi="Times New Roman"/>
          <w:sz w:val="28"/>
          <w:szCs w:val="28"/>
        </w:rPr>
        <w:t>уходные</w:t>
      </w:r>
      <w:proofErr w:type="spellEnd"/>
      <w:r w:rsidR="004274D3" w:rsidRPr="00F05CE5">
        <w:rPr>
          <w:rFonts w:ascii="Times New Roman" w:hAnsi="Times New Roman"/>
          <w:sz w:val="28"/>
          <w:szCs w:val="28"/>
        </w:rPr>
        <w:t xml:space="preserve"> работы на мемориале и местах зах</w:t>
      </w:r>
      <w:r w:rsidR="004274D3">
        <w:rPr>
          <w:rFonts w:ascii="Times New Roman" w:hAnsi="Times New Roman"/>
          <w:sz w:val="28"/>
          <w:szCs w:val="28"/>
        </w:rPr>
        <w:t>оронения воинов, погибших в ВОВ.</w:t>
      </w:r>
    </w:p>
    <w:p w:rsidR="003F6A8C" w:rsidRDefault="003F6A8C" w:rsidP="003F6A8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Произведен спил деревьев и кустарников в целях улучшения видимости на дорогах и благоустройства территорий в с. Б- Неклиновка: ул. Школьная 103,139,напротив детской площадки возле школы, возле остановки у моста(р.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Неклинка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возле бывшего молочного комплекса, пер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амятный (мемориал, парк), в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М-Неклиновка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ул.Заречная 64, х.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Семаки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Сосновая (левая сторона улицы).</w:t>
      </w:r>
    </w:p>
    <w:p w:rsidR="00904018" w:rsidRDefault="00841C36" w:rsidP="004274D3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6564">
        <w:rPr>
          <w:rFonts w:ascii="Times New Roman" w:hAnsi="Times New Roman"/>
          <w:sz w:val="28"/>
          <w:szCs w:val="28"/>
        </w:rPr>
        <w:t xml:space="preserve">В рамках участия в акциях «Сад Памяти» и «Древонасаждение» администрацией </w:t>
      </w:r>
      <w:r w:rsidR="00CB6564" w:rsidRPr="00CB6564">
        <w:rPr>
          <w:rFonts w:ascii="Times New Roman" w:hAnsi="Times New Roman"/>
          <w:sz w:val="28"/>
          <w:szCs w:val="28"/>
        </w:rPr>
        <w:t>приобретен</w:t>
      </w:r>
      <w:r w:rsidR="00CB6564">
        <w:rPr>
          <w:rFonts w:ascii="Times New Roman" w:hAnsi="Times New Roman"/>
          <w:sz w:val="28"/>
          <w:szCs w:val="28"/>
        </w:rPr>
        <w:t>ы саженцы</w:t>
      </w:r>
      <w:r w:rsidR="00CB6564" w:rsidRPr="00CB6564">
        <w:rPr>
          <w:rFonts w:ascii="Times New Roman" w:hAnsi="Times New Roman"/>
          <w:sz w:val="28"/>
          <w:szCs w:val="28"/>
        </w:rPr>
        <w:t xml:space="preserve"> клена остролистного</w:t>
      </w:r>
      <w:r w:rsidR="00CB6564">
        <w:rPr>
          <w:rFonts w:ascii="Times New Roman" w:hAnsi="Times New Roman"/>
          <w:sz w:val="28"/>
          <w:szCs w:val="28"/>
        </w:rPr>
        <w:t xml:space="preserve"> – 15 </w:t>
      </w:r>
      <w:proofErr w:type="spellStart"/>
      <w:proofErr w:type="gramStart"/>
      <w:r w:rsidR="00CB6564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CB6564" w:rsidRPr="00CB6564">
        <w:rPr>
          <w:rFonts w:ascii="Times New Roman" w:hAnsi="Times New Roman"/>
          <w:sz w:val="28"/>
          <w:szCs w:val="28"/>
        </w:rPr>
        <w:t>,</w:t>
      </w:r>
      <w:r w:rsidR="00CB6564">
        <w:rPr>
          <w:rFonts w:ascii="Times New Roman" w:hAnsi="Times New Roman"/>
          <w:sz w:val="28"/>
          <w:szCs w:val="28"/>
        </w:rPr>
        <w:t xml:space="preserve"> и</w:t>
      </w:r>
      <w:r w:rsidR="00CB6564" w:rsidRPr="00CB6564">
        <w:rPr>
          <w:rFonts w:ascii="Times New Roman" w:hAnsi="Times New Roman"/>
          <w:sz w:val="28"/>
          <w:szCs w:val="28"/>
        </w:rPr>
        <w:t xml:space="preserve"> липы крупнолистной</w:t>
      </w:r>
      <w:r w:rsidR="00CB6564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="00CB6564">
        <w:rPr>
          <w:rFonts w:ascii="Times New Roman" w:hAnsi="Times New Roman"/>
          <w:sz w:val="28"/>
          <w:szCs w:val="28"/>
        </w:rPr>
        <w:t>шт</w:t>
      </w:r>
      <w:proofErr w:type="spellEnd"/>
      <w:r w:rsidR="009916FC">
        <w:rPr>
          <w:rFonts w:ascii="Times New Roman" w:hAnsi="Times New Roman"/>
          <w:sz w:val="28"/>
          <w:szCs w:val="28"/>
        </w:rPr>
        <w:t xml:space="preserve"> на сумму 21,5 тыс. руб.</w:t>
      </w:r>
      <w:r w:rsidR="00CB6564">
        <w:rPr>
          <w:rFonts w:ascii="Times New Roman" w:hAnsi="Times New Roman"/>
          <w:sz w:val="28"/>
          <w:szCs w:val="28"/>
        </w:rPr>
        <w:t xml:space="preserve"> Деревья высажены совместно с </w:t>
      </w:r>
      <w:r w:rsidR="009916FC">
        <w:rPr>
          <w:rFonts w:ascii="Times New Roman" w:hAnsi="Times New Roman"/>
          <w:sz w:val="28"/>
          <w:szCs w:val="28"/>
        </w:rPr>
        <w:t xml:space="preserve">волонтерами МБОУ Большенеклиновской СОШ, специалистами Управления пограничной службы, работниками библиотеки и ДК, </w:t>
      </w:r>
      <w:r w:rsidR="003D755F">
        <w:rPr>
          <w:rFonts w:ascii="Times New Roman" w:hAnsi="Times New Roman"/>
          <w:sz w:val="28"/>
          <w:szCs w:val="28"/>
        </w:rPr>
        <w:t xml:space="preserve">представителем молодежного парламента, </w:t>
      </w:r>
      <w:r w:rsidR="009916FC">
        <w:rPr>
          <w:rFonts w:ascii="Times New Roman" w:hAnsi="Times New Roman"/>
          <w:sz w:val="28"/>
          <w:szCs w:val="28"/>
        </w:rPr>
        <w:t xml:space="preserve">а также активными  гражданами на памятнике </w:t>
      </w:r>
      <w:r w:rsidR="009916FC">
        <w:rPr>
          <w:rFonts w:ascii="Times New Roman" w:hAnsi="Times New Roman"/>
          <w:sz w:val="28"/>
          <w:szCs w:val="28"/>
        </w:rPr>
        <w:lastRenderedPageBreak/>
        <w:t xml:space="preserve">погибшим воинам в с. </w:t>
      </w:r>
      <w:proofErr w:type="spellStart"/>
      <w:r w:rsidR="009916FC">
        <w:rPr>
          <w:rFonts w:ascii="Times New Roman" w:hAnsi="Times New Roman"/>
          <w:sz w:val="28"/>
          <w:szCs w:val="28"/>
        </w:rPr>
        <w:t>М-Неклиновка</w:t>
      </w:r>
      <w:proofErr w:type="spellEnd"/>
      <w:r w:rsidR="009916FC">
        <w:rPr>
          <w:rFonts w:ascii="Times New Roman" w:hAnsi="Times New Roman"/>
          <w:sz w:val="28"/>
          <w:szCs w:val="28"/>
        </w:rPr>
        <w:t xml:space="preserve"> и на ул. Сосновая, х. </w:t>
      </w:r>
      <w:proofErr w:type="spellStart"/>
      <w:r w:rsidR="009916FC">
        <w:rPr>
          <w:rFonts w:ascii="Times New Roman" w:hAnsi="Times New Roman"/>
          <w:sz w:val="28"/>
          <w:szCs w:val="28"/>
        </w:rPr>
        <w:t>Семаки</w:t>
      </w:r>
      <w:proofErr w:type="spellEnd"/>
      <w:r w:rsidR="00EC2856">
        <w:rPr>
          <w:rFonts w:ascii="Times New Roman" w:hAnsi="Times New Roman"/>
          <w:sz w:val="28"/>
          <w:szCs w:val="28"/>
        </w:rPr>
        <w:t>.</w:t>
      </w:r>
      <w:r w:rsidR="00991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6FC">
        <w:rPr>
          <w:rFonts w:ascii="Times New Roman" w:hAnsi="Times New Roman"/>
          <w:sz w:val="28"/>
          <w:szCs w:val="28"/>
        </w:rPr>
        <w:t xml:space="preserve">На въезде в с. Большая Неклиновка по инициативе молодежного парламента и волонтеров, </w:t>
      </w:r>
      <w:r w:rsidR="00B97A1D">
        <w:rPr>
          <w:rFonts w:ascii="Times New Roman" w:hAnsi="Times New Roman"/>
          <w:sz w:val="28"/>
          <w:szCs w:val="28"/>
        </w:rPr>
        <w:t>с помощью поддержки предпринимателей установлена клумба – земной шар.</w:t>
      </w:r>
      <w:proofErr w:type="gramEnd"/>
      <w:r w:rsidR="00B97A1D">
        <w:rPr>
          <w:rFonts w:ascii="Times New Roman" w:hAnsi="Times New Roman"/>
          <w:sz w:val="28"/>
          <w:szCs w:val="28"/>
        </w:rPr>
        <w:t xml:space="preserve"> До конца этого года планируется завершение ее оформления. На всей территории Большенеклиновского сельского поселения проведены субботники жителями на детских площадках</w:t>
      </w:r>
      <w:r w:rsidR="00904018">
        <w:rPr>
          <w:rFonts w:ascii="Times New Roman" w:hAnsi="Times New Roman"/>
          <w:sz w:val="28"/>
          <w:szCs w:val="28"/>
        </w:rPr>
        <w:t xml:space="preserve"> и кладбищах</w:t>
      </w:r>
      <w:r w:rsidR="00B97A1D">
        <w:rPr>
          <w:rFonts w:ascii="Times New Roman" w:hAnsi="Times New Roman"/>
          <w:sz w:val="28"/>
          <w:szCs w:val="28"/>
        </w:rPr>
        <w:t>. Приятно работать, когда чувствуется такая массовая поддержка и опора неравнодушных граждан.</w:t>
      </w:r>
      <w:r w:rsidR="00EC2856">
        <w:rPr>
          <w:rFonts w:ascii="Times New Roman" w:hAnsi="Times New Roman"/>
          <w:sz w:val="28"/>
          <w:szCs w:val="28"/>
        </w:rPr>
        <w:t xml:space="preserve"> </w:t>
      </w:r>
    </w:p>
    <w:p w:rsidR="00EC2856" w:rsidRDefault="00EC2856" w:rsidP="00EC2856">
      <w:pPr>
        <w:spacing w:after="0"/>
        <w:ind w:right="208" w:firstLine="567"/>
        <w:jc w:val="both"/>
        <w:rPr>
          <w:rFonts w:ascii="Times New Roman" w:hAnsi="Times New Roman"/>
          <w:sz w:val="28"/>
          <w:szCs w:val="28"/>
        </w:rPr>
      </w:pPr>
      <w:r w:rsidRPr="003E39F3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3E39F3">
        <w:rPr>
          <w:rFonts w:ascii="Times New Roman" w:hAnsi="Times New Roman"/>
          <w:sz w:val="28"/>
          <w:szCs w:val="28"/>
        </w:rPr>
        <w:t xml:space="preserve">полностью охвачена уличным освещением.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4018">
        <w:rPr>
          <w:rFonts w:ascii="Times New Roman" w:hAnsi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/>
          <w:sz w:val="28"/>
          <w:szCs w:val="28"/>
        </w:rPr>
        <w:t>202</w:t>
      </w:r>
      <w:r w:rsidR="009040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04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04018">
        <w:rPr>
          <w:rFonts w:ascii="Times New Roman" w:hAnsi="Times New Roman"/>
          <w:sz w:val="28"/>
          <w:szCs w:val="28"/>
        </w:rPr>
        <w:t xml:space="preserve">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содержание уличного освещения израсходовано </w:t>
      </w:r>
      <w:r w:rsidR="00F81954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тыс. руб. и </w:t>
      </w:r>
      <w:r w:rsidRPr="00E6799E">
        <w:rPr>
          <w:rFonts w:ascii="Times New Roman" w:hAnsi="Times New Roman"/>
          <w:sz w:val="28"/>
          <w:szCs w:val="28"/>
        </w:rPr>
        <w:t>опла</w:t>
      </w:r>
      <w:r>
        <w:rPr>
          <w:rFonts w:ascii="Times New Roman" w:hAnsi="Times New Roman"/>
          <w:sz w:val="28"/>
          <w:szCs w:val="28"/>
        </w:rPr>
        <w:t xml:space="preserve">чено за </w:t>
      </w:r>
      <w:r w:rsidRPr="00E6799E">
        <w:rPr>
          <w:rFonts w:ascii="Times New Roman" w:hAnsi="Times New Roman"/>
          <w:sz w:val="28"/>
          <w:szCs w:val="28"/>
        </w:rPr>
        <w:t xml:space="preserve"> электроэнерги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3D755F">
        <w:rPr>
          <w:rFonts w:ascii="Times New Roman" w:hAnsi="Times New Roman"/>
          <w:sz w:val="28"/>
          <w:szCs w:val="28"/>
        </w:rPr>
        <w:t>–</w:t>
      </w:r>
      <w:r w:rsidRPr="00E6799E">
        <w:rPr>
          <w:rFonts w:ascii="Times New Roman" w:hAnsi="Times New Roman"/>
          <w:sz w:val="28"/>
          <w:szCs w:val="28"/>
        </w:rPr>
        <w:t xml:space="preserve"> </w:t>
      </w:r>
      <w:r w:rsidR="00F81954">
        <w:rPr>
          <w:rFonts w:ascii="Times New Roman" w:hAnsi="Times New Roman"/>
          <w:sz w:val="28"/>
          <w:szCs w:val="28"/>
        </w:rPr>
        <w:t xml:space="preserve">737.5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99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99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="003F6A8C">
        <w:rPr>
          <w:rFonts w:ascii="Times New Roman" w:hAnsi="Times New Roman"/>
          <w:sz w:val="28"/>
          <w:szCs w:val="28"/>
        </w:rPr>
        <w:t xml:space="preserve"> </w:t>
      </w:r>
      <w:r w:rsidR="003F6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первое полугодие  было рассмотрено 74 заявки по ремонту фонарей уличного освещения.</w:t>
      </w:r>
      <w:r>
        <w:rPr>
          <w:rFonts w:ascii="Times New Roman" w:hAnsi="Times New Roman"/>
          <w:sz w:val="28"/>
          <w:szCs w:val="28"/>
        </w:rPr>
        <w:t xml:space="preserve"> В этом году в целях экономии денежных средств, предусматриваем замену большей части ламп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энергосберегающие. Необходимо уделить внимание состоянию электросетей в целях бесперебойного обеспечения электричеством населения. </w:t>
      </w:r>
      <w:proofErr w:type="gramStart"/>
      <w:r w:rsidR="00904018">
        <w:rPr>
          <w:rFonts w:ascii="Times New Roman" w:hAnsi="Times New Roman"/>
          <w:sz w:val="28"/>
          <w:szCs w:val="28"/>
        </w:rPr>
        <w:t xml:space="preserve">По благоустройству продолжится работа по </w:t>
      </w:r>
      <w:proofErr w:type="spellStart"/>
      <w:r w:rsidR="00904018">
        <w:rPr>
          <w:rFonts w:ascii="Times New Roman" w:hAnsi="Times New Roman"/>
          <w:sz w:val="28"/>
          <w:szCs w:val="28"/>
        </w:rPr>
        <w:t>обкосу</w:t>
      </w:r>
      <w:proofErr w:type="spellEnd"/>
      <w:r w:rsidR="00904018">
        <w:rPr>
          <w:rFonts w:ascii="Times New Roman" w:hAnsi="Times New Roman"/>
          <w:sz w:val="28"/>
          <w:szCs w:val="28"/>
        </w:rPr>
        <w:t xml:space="preserve"> </w:t>
      </w:r>
      <w:r w:rsidR="003D755F">
        <w:rPr>
          <w:rFonts w:ascii="Times New Roman" w:hAnsi="Times New Roman"/>
          <w:sz w:val="28"/>
          <w:szCs w:val="28"/>
        </w:rPr>
        <w:t xml:space="preserve">общественных </w:t>
      </w:r>
      <w:r w:rsidR="00904018">
        <w:rPr>
          <w:rFonts w:ascii="Times New Roman" w:hAnsi="Times New Roman"/>
          <w:sz w:val="28"/>
          <w:szCs w:val="28"/>
        </w:rPr>
        <w:t>территори</w:t>
      </w:r>
      <w:r w:rsidR="003D755F">
        <w:rPr>
          <w:rFonts w:ascii="Times New Roman" w:hAnsi="Times New Roman"/>
          <w:sz w:val="28"/>
          <w:szCs w:val="28"/>
        </w:rPr>
        <w:t>й</w:t>
      </w:r>
      <w:r w:rsidR="00904018">
        <w:rPr>
          <w:rFonts w:ascii="Times New Roman" w:hAnsi="Times New Roman"/>
          <w:sz w:val="28"/>
          <w:szCs w:val="28"/>
        </w:rPr>
        <w:t xml:space="preserve">, наведению порядка, </w:t>
      </w:r>
      <w:r>
        <w:rPr>
          <w:rFonts w:ascii="Times New Roman" w:hAnsi="Times New Roman"/>
          <w:sz w:val="28"/>
          <w:szCs w:val="28"/>
        </w:rPr>
        <w:t>установка недостающих знаков</w:t>
      </w:r>
      <w:r w:rsidR="00904018">
        <w:rPr>
          <w:rFonts w:ascii="Times New Roman" w:hAnsi="Times New Roman"/>
          <w:sz w:val="28"/>
          <w:szCs w:val="28"/>
        </w:rPr>
        <w:t xml:space="preserve">, указателей улиц в с. Большая Неклиновка,  спил сухих и аварийных деревьев в х. </w:t>
      </w:r>
      <w:proofErr w:type="spellStart"/>
      <w:r w:rsidR="00904018">
        <w:rPr>
          <w:rFonts w:ascii="Times New Roman" w:hAnsi="Times New Roman"/>
          <w:sz w:val="28"/>
          <w:szCs w:val="28"/>
        </w:rPr>
        <w:t>Едуш</w:t>
      </w:r>
      <w:proofErr w:type="spellEnd"/>
      <w:r w:rsidR="00904018">
        <w:rPr>
          <w:rFonts w:ascii="Times New Roman" w:hAnsi="Times New Roman"/>
          <w:sz w:val="28"/>
          <w:szCs w:val="28"/>
        </w:rPr>
        <w:t xml:space="preserve">, с. Отрадное, с. </w:t>
      </w:r>
      <w:proofErr w:type="spellStart"/>
      <w:r w:rsidR="00904018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="00904018">
        <w:rPr>
          <w:rFonts w:ascii="Times New Roman" w:hAnsi="Times New Roman"/>
          <w:sz w:val="28"/>
          <w:szCs w:val="28"/>
        </w:rPr>
        <w:t xml:space="preserve">, </w:t>
      </w:r>
      <w:r w:rsidR="003D755F">
        <w:rPr>
          <w:rFonts w:ascii="Times New Roman" w:hAnsi="Times New Roman"/>
          <w:sz w:val="28"/>
          <w:szCs w:val="28"/>
        </w:rPr>
        <w:t xml:space="preserve">х. Бутенки, </w:t>
      </w:r>
      <w:r w:rsidR="00904018">
        <w:rPr>
          <w:rFonts w:ascii="Times New Roman" w:hAnsi="Times New Roman"/>
          <w:sz w:val="28"/>
          <w:szCs w:val="28"/>
        </w:rPr>
        <w:t xml:space="preserve">установка ограждения на детской площадке в х. </w:t>
      </w:r>
      <w:proofErr w:type="spellStart"/>
      <w:r w:rsidR="00904018">
        <w:rPr>
          <w:rFonts w:ascii="Times New Roman" w:hAnsi="Times New Roman"/>
          <w:sz w:val="28"/>
          <w:szCs w:val="28"/>
        </w:rPr>
        <w:t>Семаки</w:t>
      </w:r>
      <w:proofErr w:type="spellEnd"/>
      <w:r w:rsidR="00904018">
        <w:rPr>
          <w:rFonts w:ascii="Times New Roman" w:hAnsi="Times New Roman"/>
          <w:sz w:val="28"/>
          <w:szCs w:val="28"/>
        </w:rPr>
        <w:t xml:space="preserve">, ремонт лавочек в центре села </w:t>
      </w:r>
      <w:proofErr w:type="spellStart"/>
      <w:r w:rsidR="00904018">
        <w:rPr>
          <w:rFonts w:ascii="Times New Roman" w:hAnsi="Times New Roman"/>
          <w:sz w:val="28"/>
          <w:szCs w:val="28"/>
        </w:rPr>
        <w:t>Б-Неклиновка</w:t>
      </w:r>
      <w:proofErr w:type="spellEnd"/>
      <w:r w:rsidR="00904018">
        <w:rPr>
          <w:rFonts w:ascii="Times New Roman" w:hAnsi="Times New Roman"/>
          <w:sz w:val="28"/>
          <w:szCs w:val="28"/>
        </w:rPr>
        <w:t xml:space="preserve">, подсыпка гравием дорог и </w:t>
      </w:r>
      <w:proofErr w:type="spellStart"/>
      <w:r w:rsidR="00904018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904018">
        <w:rPr>
          <w:rFonts w:ascii="Times New Roman" w:hAnsi="Times New Roman"/>
          <w:sz w:val="28"/>
          <w:szCs w:val="28"/>
        </w:rPr>
        <w:t>.</w:t>
      </w:r>
      <w:proofErr w:type="gramEnd"/>
    </w:p>
    <w:p w:rsidR="001803D5" w:rsidRDefault="001803D5" w:rsidP="001803D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административного контроля по соблюдению правил благоустройства территорий в первом полугодии 2021 года выписано 26 предписаний</w:t>
      </w:r>
      <w:r w:rsidRPr="001803D5">
        <w:rPr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- 11 предписаний об уборке сорной растительности (камыш, трава) с прилегающей к домовладениям территории, исполнено 23 предписаний, на 1 неисполненное предписание (</w:t>
      </w:r>
      <w:proofErr w:type="spellStart"/>
      <w:r>
        <w:rPr>
          <w:sz w:val="28"/>
          <w:szCs w:val="28"/>
        </w:rPr>
        <w:t>Б.Неклиновка</w:t>
      </w:r>
      <w:proofErr w:type="spellEnd"/>
      <w:r>
        <w:rPr>
          <w:sz w:val="28"/>
          <w:szCs w:val="28"/>
        </w:rPr>
        <w:t xml:space="preserve">, Солнечная, 27 — </w:t>
      </w:r>
      <w:proofErr w:type="spellStart"/>
      <w:r>
        <w:rPr>
          <w:sz w:val="28"/>
          <w:szCs w:val="28"/>
        </w:rPr>
        <w:t>Плямина</w:t>
      </w:r>
      <w:proofErr w:type="spellEnd"/>
      <w:r>
        <w:rPr>
          <w:sz w:val="28"/>
          <w:szCs w:val="28"/>
        </w:rPr>
        <w:t xml:space="preserve"> В.А.) готовится протокол об административном правонарушении по ст. 5.1 Областного закона № 273-ЗС от 25.10.2002г.  «Об административных правонарушениях»;</w:t>
      </w:r>
    </w:p>
    <w:p w:rsidR="001803D5" w:rsidRDefault="001803D5" w:rsidP="001803D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- 1 предписание по уборке дикорастущей конопли (</w:t>
      </w:r>
      <w:proofErr w:type="spellStart"/>
      <w:r>
        <w:rPr>
          <w:sz w:val="28"/>
          <w:szCs w:val="28"/>
        </w:rPr>
        <w:t>Б.Неклиновка</w:t>
      </w:r>
      <w:proofErr w:type="spellEnd"/>
      <w:r>
        <w:rPr>
          <w:sz w:val="28"/>
          <w:szCs w:val="28"/>
        </w:rPr>
        <w:t xml:space="preserve">, Школьной,87) и  1 предписание на удаление амброзии (с. Отрадное,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16) исполняется жителями  в настоящее время.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В рамках работы по </w:t>
      </w:r>
      <w:proofErr w:type="spellStart"/>
      <w:r>
        <w:rPr>
          <w:b/>
          <w:bCs/>
          <w:sz w:val="28"/>
          <w:szCs w:val="28"/>
          <w:u w:val="single"/>
        </w:rPr>
        <w:t>антинаркотической</w:t>
      </w:r>
      <w:proofErr w:type="spellEnd"/>
      <w:r>
        <w:rPr>
          <w:b/>
          <w:bCs/>
          <w:sz w:val="28"/>
          <w:szCs w:val="28"/>
          <w:u w:val="single"/>
        </w:rPr>
        <w:t xml:space="preserve"> направленности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Силами работников Администрации Большенеклиновского сельского поселения уничтожено 50</w:t>
      </w:r>
      <w:r w:rsidR="00F4512F">
        <w:rPr>
          <w:sz w:val="28"/>
          <w:szCs w:val="28"/>
        </w:rPr>
        <w:t xml:space="preserve"> </w:t>
      </w:r>
      <w:r>
        <w:rPr>
          <w:sz w:val="28"/>
          <w:szCs w:val="28"/>
        </w:rPr>
        <w:t>кв.м. весом 80 кг дикорастущей конопли в районе хутора Палий.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В июле и августе 2021 года планируется участие в Едином Дне по уничтожению дикорастущей конопли на территории поселения. Просим неравнодушн</w:t>
      </w:r>
      <w:r w:rsidR="00F451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F4512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принять участие в данной акции.</w:t>
      </w:r>
    </w:p>
    <w:p w:rsidR="001803D5" w:rsidRDefault="001803D5" w:rsidP="001803D5">
      <w:pPr>
        <w:pStyle w:val="Standard"/>
        <w:jc w:val="both"/>
        <w:rPr>
          <w:sz w:val="28"/>
          <w:szCs w:val="28"/>
        </w:rPr>
      </w:pPr>
    </w:p>
    <w:p w:rsidR="001803D5" w:rsidRDefault="001803D5" w:rsidP="001B5D09">
      <w:pPr>
        <w:pStyle w:val="Standard"/>
        <w:ind w:firstLine="708"/>
        <w:jc w:val="both"/>
      </w:pPr>
      <w:r>
        <w:rPr>
          <w:b/>
          <w:bCs/>
          <w:sz w:val="28"/>
          <w:szCs w:val="28"/>
          <w:u w:val="single"/>
        </w:rPr>
        <w:t>Профилактика терроризма и межэтнических конфликтов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05 июня 2021 года при поддержке Администрации Большенеклиновского сельского поселения </w:t>
      </w:r>
      <w:proofErr w:type="spellStart"/>
      <w:r w:rsidR="00F4512F">
        <w:rPr>
          <w:sz w:val="28"/>
          <w:szCs w:val="28"/>
        </w:rPr>
        <w:t>Большенеклиновским</w:t>
      </w:r>
      <w:proofErr w:type="spellEnd"/>
      <w:r>
        <w:rPr>
          <w:sz w:val="28"/>
          <w:szCs w:val="28"/>
        </w:rPr>
        <w:t xml:space="preserve">  СДК был организован круглый стол «Дети России за культуру, против терроризма». Состоялся он на платформе </w:t>
      </w:r>
      <w:r>
        <w:rPr>
          <w:sz w:val="28"/>
          <w:szCs w:val="28"/>
          <w:lang w:val="en-US"/>
        </w:rPr>
        <w:lastRenderedPageBreak/>
        <w:t>Skype</w:t>
      </w:r>
      <w:r w:rsidRPr="0018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творческого проекта А. Васильева «Одна страна — одно имя». Участниками круглого стола стали работники культуры и родители из Ульяновской области, Нижегородской области, республики Крым. 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Цель проведения круглого стола заключалась в поиске ответа на вопрос «Как защитить детей от дурного влияния и угроз из интернета с помощью культуры?» В заседании в качестве спикеров участвовали заместитель главы Администрации Неклиновского района Терещенко О., Глава Администрации Большенеклиновского района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Е.Н., специалист по ГО и ЧС Администрации поселения Кирсанова Л.А., Представитель Молодежного парламента </w:t>
      </w:r>
      <w:r w:rsidR="00F4512F">
        <w:rPr>
          <w:sz w:val="28"/>
          <w:szCs w:val="28"/>
        </w:rPr>
        <w:t>Алина Кислица</w:t>
      </w:r>
      <w:r>
        <w:rPr>
          <w:sz w:val="28"/>
          <w:szCs w:val="28"/>
        </w:rPr>
        <w:t xml:space="preserve">, </w:t>
      </w:r>
      <w:r w:rsidR="00F4512F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редставитель Комиссии по </w:t>
      </w:r>
      <w:r w:rsidR="00F4512F">
        <w:rPr>
          <w:sz w:val="28"/>
          <w:szCs w:val="28"/>
        </w:rPr>
        <w:t xml:space="preserve">делам </w:t>
      </w:r>
      <w:r>
        <w:rPr>
          <w:sz w:val="28"/>
          <w:szCs w:val="28"/>
        </w:rPr>
        <w:t xml:space="preserve">несовершеннолетних </w:t>
      </w:r>
      <w:r w:rsidR="00F4512F">
        <w:rPr>
          <w:sz w:val="28"/>
          <w:szCs w:val="28"/>
        </w:rPr>
        <w:t xml:space="preserve">и защите их прав - </w:t>
      </w:r>
      <w:proofErr w:type="spellStart"/>
      <w:r>
        <w:rPr>
          <w:sz w:val="28"/>
          <w:szCs w:val="28"/>
        </w:rPr>
        <w:t>Подумей</w:t>
      </w:r>
      <w:proofErr w:type="spellEnd"/>
      <w:r w:rsidR="00F4512F">
        <w:rPr>
          <w:sz w:val="28"/>
          <w:szCs w:val="28"/>
        </w:rPr>
        <w:t xml:space="preserve"> Л.Н.</w:t>
      </w:r>
    </w:p>
    <w:p w:rsidR="001803D5" w:rsidRDefault="00F4512F" w:rsidP="001803D5">
      <w:pPr>
        <w:pStyle w:val="Standard"/>
        <w:jc w:val="both"/>
      </w:pPr>
      <w:r>
        <w:rPr>
          <w:sz w:val="28"/>
          <w:szCs w:val="28"/>
        </w:rPr>
        <w:t>В результате</w:t>
      </w:r>
      <w:r w:rsidR="001803D5">
        <w:rPr>
          <w:sz w:val="28"/>
          <w:szCs w:val="28"/>
        </w:rPr>
        <w:t xml:space="preserve"> решили, что приобщение к культуре самый действенный способ защитить ребенка от негативного влияния</w:t>
      </w:r>
      <w:r>
        <w:rPr>
          <w:sz w:val="28"/>
          <w:szCs w:val="28"/>
        </w:rPr>
        <w:t>,</w:t>
      </w:r>
      <w:r w:rsidR="0018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1803D5">
        <w:rPr>
          <w:sz w:val="28"/>
          <w:szCs w:val="28"/>
        </w:rPr>
        <w:t>предложить ему доступный способ самореализации.</w:t>
      </w:r>
    </w:p>
    <w:p w:rsidR="001803D5" w:rsidRDefault="001803D5" w:rsidP="001803D5">
      <w:pPr>
        <w:pStyle w:val="Standard"/>
        <w:jc w:val="both"/>
        <w:rPr>
          <w:sz w:val="28"/>
          <w:szCs w:val="28"/>
        </w:rPr>
      </w:pPr>
    </w:p>
    <w:p w:rsidR="001803D5" w:rsidRDefault="001803D5" w:rsidP="001B5D09">
      <w:pPr>
        <w:pStyle w:val="Standard"/>
        <w:ind w:firstLine="708"/>
      </w:pPr>
      <w:r>
        <w:rPr>
          <w:b/>
          <w:bCs/>
          <w:sz w:val="28"/>
          <w:szCs w:val="28"/>
          <w:u w:val="single"/>
        </w:rPr>
        <w:t>Профилактика опасных инфекционных заболеваний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Распространяются памятки по профилактики инфекционных заболеваний  среди населения (обход домовладений) и хозяйствующих субъектов, производящих пищевые продукты (ИП, школы, 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ад, ООО) направление электронных писем.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На сайте администрации размещаются на постоянной основе в разделе ГО и ЧС вся необходимая информация по данной теме (памятки и объявления).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В Большенеклиновском сельском поселении проводится активная компания по вакцинации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1803D5">
        <w:rPr>
          <w:sz w:val="28"/>
          <w:szCs w:val="28"/>
        </w:rPr>
        <w:t xml:space="preserve">-19, </w:t>
      </w:r>
      <w:r>
        <w:rPr>
          <w:sz w:val="28"/>
          <w:szCs w:val="28"/>
        </w:rPr>
        <w:t xml:space="preserve">по записи все желающие могут привиться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на территории поселени</w:t>
      </w:r>
      <w:r w:rsidR="00F4512F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803D5" w:rsidRDefault="001803D5" w:rsidP="001803D5">
      <w:pPr>
        <w:pStyle w:val="Standard"/>
        <w:rPr>
          <w:sz w:val="28"/>
          <w:szCs w:val="28"/>
        </w:rPr>
      </w:pPr>
    </w:p>
    <w:p w:rsidR="001803D5" w:rsidRDefault="001803D5" w:rsidP="001B5D09">
      <w:pPr>
        <w:pStyle w:val="Standard"/>
        <w:ind w:firstLine="708"/>
      </w:pPr>
      <w:r>
        <w:rPr>
          <w:b/>
          <w:bCs/>
          <w:sz w:val="28"/>
          <w:szCs w:val="28"/>
          <w:u w:val="single"/>
        </w:rPr>
        <w:t>Пожарная безопасность и ГО ЧС</w:t>
      </w:r>
    </w:p>
    <w:p w:rsidR="001803D5" w:rsidRDefault="001803D5" w:rsidP="001803D5">
      <w:pPr>
        <w:pStyle w:val="Standard"/>
        <w:jc w:val="both"/>
      </w:pPr>
      <w:proofErr w:type="gramStart"/>
      <w:r>
        <w:rPr>
          <w:sz w:val="28"/>
          <w:szCs w:val="28"/>
        </w:rPr>
        <w:t xml:space="preserve">- Ежеквартально проводится проверка систем оповещения и информирования населения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технических средств (территория </w:t>
      </w:r>
      <w:proofErr w:type="spellStart"/>
      <w:r>
        <w:rPr>
          <w:sz w:val="28"/>
          <w:szCs w:val="28"/>
        </w:rPr>
        <w:t>с.Б.Неклиновка</w:t>
      </w:r>
      <w:proofErr w:type="spellEnd"/>
      <w:r>
        <w:rPr>
          <w:sz w:val="28"/>
          <w:szCs w:val="28"/>
        </w:rPr>
        <w:t>, с. Отрадное, х. Палий (</w:t>
      </w:r>
      <w:proofErr w:type="spellStart"/>
      <w:r>
        <w:rPr>
          <w:sz w:val="28"/>
          <w:szCs w:val="28"/>
        </w:rPr>
        <w:t>зерноток</w:t>
      </w:r>
      <w:proofErr w:type="spellEnd"/>
      <w:r>
        <w:rPr>
          <w:sz w:val="28"/>
          <w:szCs w:val="28"/>
        </w:rPr>
        <w:t>).</w:t>
      </w:r>
      <w:proofErr w:type="gramEnd"/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- Ежедневно распространяются памятки о соблюдении пожарной безопасности, правилах поведения при ГО И ЧС, ведется разъяснительная работа с ознакомлением населения об административной ответственности за </w:t>
      </w:r>
      <w:r w:rsidR="00F4512F">
        <w:rPr>
          <w:sz w:val="28"/>
          <w:szCs w:val="28"/>
        </w:rPr>
        <w:t>поджог</w:t>
      </w:r>
      <w:r>
        <w:rPr>
          <w:sz w:val="28"/>
          <w:szCs w:val="28"/>
        </w:rPr>
        <w:t xml:space="preserve"> сухостоя и складирование мусора.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- Ежедневно проводится мониторинг территории на предмет возгорания сухостоя путем объездов </w:t>
      </w:r>
      <w:proofErr w:type="gramStart"/>
      <w:r>
        <w:rPr>
          <w:sz w:val="28"/>
          <w:szCs w:val="28"/>
        </w:rPr>
        <w:t>патрульными</w:t>
      </w:r>
      <w:proofErr w:type="gramEnd"/>
      <w:r>
        <w:rPr>
          <w:sz w:val="28"/>
          <w:szCs w:val="28"/>
        </w:rPr>
        <w:t xml:space="preserve"> группа.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-  Постоянно проводятся проверки исправности источников водоснабжения (</w:t>
      </w: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уборка прилегающей территории к водоемам), рассматривается вопрос приведения в соответствие пожарного водоема на ул. Школьная,                                      с. </w:t>
      </w:r>
      <w:proofErr w:type="spellStart"/>
      <w:r>
        <w:rPr>
          <w:sz w:val="28"/>
          <w:szCs w:val="28"/>
        </w:rPr>
        <w:t>Б.-Неклиновка</w:t>
      </w:r>
      <w:proofErr w:type="spellEnd"/>
      <w:r>
        <w:rPr>
          <w:sz w:val="28"/>
          <w:szCs w:val="28"/>
        </w:rPr>
        <w:t xml:space="preserve"> насыпкой гравия с целью закатки под твердое покрытие.   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- Заключены соглашения с МБОУ </w:t>
      </w:r>
      <w:proofErr w:type="spellStart"/>
      <w:r>
        <w:rPr>
          <w:sz w:val="28"/>
          <w:szCs w:val="28"/>
        </w:rPr>
        <w:t>Б.Неклиновская</w:t>
      </w:r>
      <w:proofErr w:type="spellEnd"/>
      <w:r>
        <w:rPr>
          <w:sz w:val="28"/>
          <w:szCs w:val="28"/>
        </w:rPr>
        <w:t xml:space="preserve"> СШ и МБОУ </w:t>
      </w:r>
      <w:proofErr w:type="spellStart"/>
      <w:r>
        <w:rPr>
          <w:sz w:val="28"/>
          <w:szCs w:val="28"/>
        </w:rPr>
        <w:t>Отраднеская</w:t>
      </w:r>
      <w:proofErr w:type="spellEnd"/>
      <w:r>
        <w:rPr>
          <w:sz w:val="28"/>
          <w:szCs w:val="28"/>
        </w:rPr>
        <w:t xml:space="preserve"> СОШ по использовани</w:t>
      </w:r>
      <w:r w:rsidR="00C94771">
        <w:rPr>
          <w:sz w:val="28"/>
          <w:szCs w:val="28"/>
        </w:rPr>
        <w:t>ю</w:t>
      </w:r>
      <w:r>
        <w:rPr>
          <w:sz w:val="28"/>
          <w:szCs w:val="28"/>
        </w:rPr>
        <w:t xml:space="preserve"> пожарных водоемов на территории школ.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>- Заключено соглашение с ООО «Восход» по использованию водоналивной техники в случае возг</w:t>
      </w:r>
      <w:r w:rsidR="00C94771">
        <w:rPr>
          <w:sz w:val="28"/>
          <w:szCs w:val="28"/>
        </w:rPr>
        <w:t>о</w:t>
      </w:r>
      <w:r>
        <w:rPr>
          <w:sz w:val="28"/>
          <w:szCs w:val="28"/>
        </w:rPr>
        <w:t>рания на территории поселения.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- С целью предупреждения пожаров своевременно проводится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 на землях Администрации поселения (дороги,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лощадки, пустыри, разрывы между селами и хуторами, прилагающей территории к кладбищам и т. д.)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lastRenderedPageBreak/>
        <w:t>- прошли обучение специалист администрации и общественные пожарные дружинники по вопросам предупреждения возгораний;</w:t>
      </w:r>
    </w:p>
    <w:p w:rsidR="001803D5" w:rsidRDefault="001803D5" w:rsidP="001803D5">
      <w:pPr>
        <w:pStyle w:val="Standard"/>
        <w:jc w:val="both"/>
      </w:pPr>
      <w:r>
        <w:rPr>
          <w:sz w:val="28"/>
          <w:szCs w:val="28"/>
        </w:rPr>
        <w:t xml:space="preserve">- проведено пожарно-тактическое учение с участием сотрудников МЧС до начала  противопожарного  режима по пресечению возгораний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Отрадное.</w:t>
      </w:r>
    </w:p>
    <w:p w:rsidR="00EC2856" w:rsidRPr="003D3DB5" w:rsidRDefault="00FA3EF5" w:rsidP="001B5D09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На квартирном учете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 </w:t>
      </w:r>
      <w:r w:rsidR="00F451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Большенеклиновском сельском поселении состоит </w:t>
      </w:r>
      <w:r w:rsidR="00EC2856" w:rsidRPr="003D3DB5">
        <w:rPr>
          <w:rFonts w:ascii="Times New Roman" w:hAnsi="Times New Roman"/>
          <w:sz w:val="28"/>
          <w:szCs w:val="28"/>
        </w:rPr>
        <w:t>2</w:t>
      </w:r>
      <w:r w:rsidR="00F4512F">
        <w:rPr>
          <w:rFonts w:ascii="Times New Roman" w:hAnsi="Times New Roman"/>
          <w:sz w:val="28"/>
          <w:szCs w:val="28"/>
        </w:rPr>
        <w:t>1</w:t>
      </w:r>
      <w:r w:rsidR="00EC2856" w:rsidRPr="003D3DB5">
        <w:rPr>
          <w:rFonts w:ascii="Times New Roman" w:hAnsi="Times New Roman"/>
          <w:sz w:val="28"/>
          <w:szCs w:val="28"/>
        </w:rPr>
        <w:t xml:space="preserve"> сем</w:t>
      </w:r>
      <w:r w:rsidR="00F4512F">
        <w:rPr>
          <w:rFonts w:ascii="Times New Roman" w:hAnsi="Times New Roman"/>
          <w:sz w:val="28"/>
          <w:szCs w:val="28"/>
        </w:rPr>
        <w:t>ья</w:t>
      </w:r>
      <w:r>
        <w:rPr>
          <w:rFonts w:ascii="Times New Roman" w:hAnsi="Times New Roman"/>
          <w:sz w:val="28"/>
          <w:szCs w:val="28"/>
        </w:rPr>
        <w:t>. Ведется постоянная работа по учету и перерегистрации учетных дел.</w:t>
      </w:r>
    </w:p>
    <w:p w:rsidR="00EC2856" w:rsidRDefault="00EC2856" w:rsidP="00EC28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3DB5">
        <w:rPr>
          <w:rFonts w:ascii="Times New Roman" w:hAnsi="Times New Roman"/>
          <w:sz w:val="28"/>
          <w:szCs w:val="28"/>
        </w:rPr>
        <w:t>Постоянно проводится информационно-профилактическая работа в семьях находящихся в социально-опасном положении, по вопросам обеспечения безопасности детей, предупреждению и недопущению несчастных случае</w:t>
      </w:r>
      <w:r>
        <w:rPr>
          <w:rFonts w:ascii="Times New Roman" w:hAnsi="Times New Roman"/>
          <w:sz w:val="28"/>
          <w:szCs w:val="28"/>
        </w:rPr>
        <w:t>в</w:t>
      </w:r>
      <w:r w:rsidRPr="003D3DB5">
        <w:rPr>
          <w:rFonts w:ascii="Times New Roman" w:hAnsi="Times New Roman"/>
          <w:sz w:val="28"/>
          <w:szCs w:val="28"/>
        </w:rPr>
        <w:t xml:space="preserve"> на водоёмах в период летнего купания, а также о мерах пожарной безопасности.</w:t>
      </w:r>
    </w:p>
    <w:p w:rsidR="001803D5" w:rsidRPr="001803D5" w:rsidRDefault="001803D5" w:rsidP="001803D5">
      <w:pPr>
        <w:jc w:val="both"/>
        <w:rPr>
          <w:rFonts w:ascii="Times New Roman" w:hAnsi="Times New Roman"/>
        </w:rPr>
      </w:pPr>
      <w:r w:rsidRPr="001803D5">
        <w:rPr>
          <w:rFonts w:ascii="Times New Roman" w:hAnsi="Times New Roman"/>
          <w:sz w:val="28"/>
          <w:szCs w:val="28"/>
        </w:rPr>
        <w:t xml:space="preserve">Направлены в отдел образования в отдел опеки </w:t>
      </w:r>
      <w:r w:rsidR="00ED1EA9">
        <w:rPr>
          <w:rFonts w:ascii="Times New Roman" w:hAnsi="Times New Roman"/>
          <w:sz w:val="28"/>
          <w:szCs w:val="28"/>
        </w:rPr>
        <w:t>и попечительства документы на 4</w:t>
      </w:r>
      <w:r w:rsidRPr="001803D5">
        <w:rPr>
          <w:rFonts w:ascii="Times New Roman" w:hAnsi="Times New Roman"/>
          <w:sz w:val="28"/>
          <w:szCs w:val="28"/>
        </w:rPr>
        <w:t>-х детей-сирот и детей, оставшихся без попечения родителей в возрасте от 18 до 23 лет (</w:t>
      </w:r>
      <w:proofErr w:type="spellStart"/>
      <w:r w:rsidRPr="001803D5">
        <w:rPr>
          <w:rFonts w:ascii="Times New Roman" w:hAnsi="Times New Roman"/>
          <w:sz w:val="28"/>
          <w:szCs w:val="28"/>
        </w:rPr>
        <w:t>Авдиенко</w:t>
      </w:r>
      <w:proofErr w:type="spellEnd"/>
      <w:r w:rsidRPr="001803D5">
        <w:rPr>
          <w:rFonts w:ascii="Times New Roman" w:hAnsi="Times New Roman"/>
          <w:sz w:val="28"/>
          <w:szCs w:val="28"/>
        </w:rPr>
        <w:t xml:space="preserve"> Е.Р — с</w:t>
      </w:r>
      <w:proofErr w:type="gramStart"/>
      <w:r w:rsidRPr="001803D5">
        <w:rPr>
          <w:rFonts w:ascii="Times New Roman" w:hAnsi="Times New Roman"/>
          <w:sz w:val="28"/>
          <w:szCs w:val="28"/>
        </w:rPr>
        <w:t>.О</w:t>
      </w:r>
      <w:proofErr w:type="gramEnd"/>
      <w:r w:rsidRPr="001803D5">
        <w:rPr>
          <w:rFonts w:ascii="Times New Roman" w:hAnsi="Times New Roman"/>
          <w:sz w:val="28"/>
          <w:szCs w:val="28"/>
        </w:rPr>
        <w:t xml:space="preserve">традное, Филатова У.К. - </w:t>
      </w:r>
      <w:proofErr w:type="spellStart"/>
      <w:r w:rsidRPr="001803D5">
        <w:rPr>
          <w:rFonts w:ascii="Times New Roman" w:hAnsi="Times New Roman"/>
          <w:sz w:val="28"/>
          <w:szCs w:val="28"/>
        </w:rPr>
        <w:t>с.Б.Неклиновка</w:t>
      </w:r>
      <w:proofErr w:type="spellEnd"/>
      <w:r w:rsidRPr="001803D5">
        <w:rPr>
          <w:rFonts w:ascii="Times New Roman" w:hAnsi="Times New Roman"/>
          <w:sz w:val="28"/>
          <w:szCs w:val="28"/>
        </w:rPr>
        <w:t xml:space="preserve">, братья </w:t>
      </w:r>
      <w:proofErr w:type="spellStart"/>
      <w:r w:rsidRPr="001803D5">
        <w:rPr>
          <w:rFonts w:ascii="Times New Roman" w:hAnsi="Times New Roman"/>
          <w:sz w:val="28"/>
          <w:szCs w:val="28"/>
        </w:rPr>
        <w:t>Капинус</w:t>
      </w:r>
      <w:proofErr w:type="spellEnd"/>
      <w:r w:rsidRPr="001803D5">
        <w:rPr>
          <w:rFonts w:ascii="Times New Roman" w:hAnsi="Times New Roman"/>
          <w:sz w:val="28"/>
          <w:szCs w:val="28"/>
        </w:rPr>
        <w:t xml:space="preserve"> Даниил и Дениса) для обеспечения жилыми помещениями в 2021 году.</w:t>
      </w:r>
    </w:p>
    <w:p w:rsidR="00FC40E5" w:rsidRDefault="00FC40E5" w:rsidP="00E33190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9F3">
        <w:rPr>
          <w:rFonts w:ascii="Times New Roman" w:hAnsi="Times New Roman"/>
          <w:b/>
          <w:bCs/>
          <w:color w:val="000000"/>
          <w:sz w:val="28"/>
          <w:szCs w:val="28"/>
        </w:rPr>
        <w:t>Отдельные государственные полномочия, передаваемые для осуществления органам местного самоуправления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(Воинский учет)</w:t>
      </w:r>
    </w:p>
    <w:p w:rsidR="004C4BA9" w:rsidRPr="004274D3" w:rsidRDefault="00FC40E5" w:rsidP="004274D3">
      <w:pPr>
        <w:spacing w:after="0"/>
        <w:rPr>
          <w:rFonts w:ascii="Times New Roman" w:hAnsi="Times New Roman"/>
          <w:sz w:val="28"/>
        </w:rPr>
      </w:pPr>
      <w:r w:rsidRPr="005A617E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Pr="009525ED">
        <w:rPr>
          <w:rFonts w:ascii="Times New Roman" w:hAnsi="Times New Roman"/>
          <w:sz w:val="28"/>
          <w:szCs w:val="28"/>
        </w:rPr>
        <w:t>В Большенеклиновском сельском поселении – 57</w:t>
      </w:r>
      <w:r w:rsidR="004C4BA9">
        <w:rPr>
          <w:rFonts w:ascii="Times New Roman" w:hAnsi="Times New Roman"/>
          <w:sz w:val="28"/>
          <w:szCs w:val="28"/>
        </w:rPr>
        <w:t>1</w:t>
      </w:r>
      <w:r w:rsidRPr="009525ED">
        <w:rPr>
          <w:rFonts w:ascii="Times New Roman" w:hAnsi="Times New Roman"/>
          <w:sz w:val="28"/>
          <w:szCs w:val="28"/>
        </w:rPr>
        <w:t xml:space="preserve"> граждан состоящих на воинском      учете.</w:t>
      </w:r>
      <w:r w:rsidR="00FA3EF5">
        <w:rPr>
          <w:rFonts w:ascii="Times New Roman" w:hAnsi="Times New Roman"/>
          <w:sz w:val="28"/>
          <w:szCs w:val="28"/>
        </w:rPr>
        <w:t xml:space="preserve"> </w:t>
      </w:r>
      <w:r w:rsidRPr="00FC40E5">
        <w:rPr>
          <w:rFonts w:ascii="Times New Roman" w:hAnsi="Times New Roman"/>
          <w:sz w:val="28"/>
          <w:szCs w:val="28"/>
        </w:rPr>
        <w:t>Граждан пребывающих в запасе</w:t>
      </w:r>
      <w:r w:rsidR="00FA3EF5">
        <w:rPr>
          <w:rFonts w:ascii="Times New Roman" w:hAnsi="Times New Roman"/>
          <w:sz w:val="28"/>
          <w:szCs w:val="28"/>
        </w:rPr>
        <w:t xml:space="preserve"> - </w:t>
      </w:r>
      <w:r w:rsidRPr="00FC40E5">
        <w:rPr>
          <w:rFonts w:ascii="Times New Roman" w:hAnsi="Times New Roman"/>
          <w:sz w:val="28"/>
          <w:szCs w:val="28"/>
        </w:rPr>
        <w:t xml:space="preserve"> </w:t>
      </w:r>
      <w:r w:rsidR="004C4BA9">
        <w:rPr>
          <w:rFonts w:ascii="Times New Roman" w:hAnsi="Times New Roman"/>
          <w:sz w:val="28"/>
          <w:szCs w:val="28"/>
        </w:rPr>
        <w:t xml:space="preserve">523 </w:t>
      </w:r>
      <w:r w:rsidR="004C4BA9" w:rsidRPr="004C4BA9">
        <w:rPr>
          <w:rFonts w:ascii="Times New Roman" w:hAnsi="Times New Roman"/>
          <w:sz w:val="28"/>
        </w:rPr>
        <w:t>чел</w:t>
      </w:r>
      <w:r w:rsidR="004C4BA9">
        <w:rPr>
          <w:rFonts w:ascii="Times New Roman" w:hAnsi="Times New Roman"/>
          <w:sz w:val="28"/>
        </w:rPr>
        <w:t>овека.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  <w:szCs w:val="28"/>
        </w:rPr>
      </w:pPr>
      <w:r w:rsidRPr="004274D3">
        <w:rPr>
          <w:rFonts w:ascii="Times New Roman" w:hAnsi="Times New Roman"/>
          <w:sz w:val="28"/>
        </w:rPr>
        <w:t>Состоят на учете призывного возраста- 32 чел.</w:t>
      </w:r>
      <w:r w:rsidR="00FC40E5" w:rsidRPr="004274D3">
        <w:rPr>
          <w:rFonts w:ascii="Times New Roman" w:hAnsi="Times New Roman"/>
          <w:sz w:val="28"/>
          <w:szCs w:val="28"/>
        </w:rPr>
        <w:t xml:space="preserve">   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За первое полугодие 2021г в Большенеклиновском сельском поселении было </w:t>
      </w:r>
      <w:r w:rsidRPr="004274D3">
        <w:rPr>
          <w:rFonts w:ascii="Times New Roman" w:hAnsi="Times New Roman"/>
          <w:b/>
          <w:sz w:val="28"/>
        </w:rPr>
        <w:t>поставлено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 на  воинский учет  6 человек:   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 прибывшие на постоянное место жительства  - 3чел.     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 уволенных из Вооруженных Сил Российской Федерации – 1 чел. 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 </w:t>
      </w:r>
      <w:proofErr w:type="gramStart"/>
      <w:r w:rsidRPr="004274D3">
        <w:rPr>
          <w:rFonts w:ascii="Times New Roman" w:hAnsi="Times New Roman"/>
          <w:sz w:val="28"/>
        </w:rPr>
        <w:t>призывники</w:t>
      </w:r>
      <w:proofErr w:type="gramEnd"/>
      <w:r w:rsidRPr="004274D3">
        <w:rPr>
          <w:rFonts w:ascii="Times New Roman" w:hAnsi="Times New Roman"/>
          <w:sz w:val="28"/>
        </w:rPr>
        <w:t xml:space="preserve"> получившие военный билет по состоянию здоровья – 2 чел.               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</w:t>
      </w:r>
      <w:r w:rsidRPr="004274D3">
        <w:rPr>
          <w:rFonts w:ascii="Times New Roman" w:hAnsi="Times New Roman"/>
          <w:b/>
          <w:sz w:val="28"/>
        </w:rPr>
        <w:t xml:space="preserve">  Снято</w:t>
      </w:r>
      <w:r w:rsidRPr="004274D3">
        <w:rPr>
          <w:rFonts w:ascii="Times New Roman" w:hAnsi="Times New Roman"/>
          <w:sz w:val="28"/>
        </w:rPr>
        <w:t xml:space="preserve"> с воинского учета  24 человека: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по достижению предельного возраста - 9 чел.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в связи с переменной места жительства- 14 чел.</w:t>
      </w:r>
    </w:p>
    <w:p w:rsidR="004274D3" w:rsidRPr="004274D3" w:rsidRDefault="004274D3" w:rsidP="004274D3">
      <w:pPr>
        <w:spacing w:after="0"/>
        <w:rPr>
          <w:rFonts w:ascii="Times New Roman" w:hAnsi="Times New Roman"/>
          <w:sz w:val="28"/>
        </w:rPr>
      </w:pPr>
      <w:r w:rsidRPr="004274D3">
        <w:rPr>
          <w:rFonts w:ascii="Times New Roman" w:hAnsi="Times New Roman"/>
          <w:sz w:val="28"/>
        </w:rPr>
        <w:t xml:space="preserve">  в связи со смертью – 1 чел. </w:t>
      </w:r>
    </w:p>
    <w:p w:rsidR="00FC40E5" w:rsidRPr="00FC40E5" w:rsidRDefault="00D00A6E" w:rsidP="00427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0E5">
        <w:rPr>
          <w:rFonts w:ascii="Times New Roman" w:hAnsi="Times New Roman"/>
          <w:sz w:val="28"/>
          <w:szCs w:val="28"/>
        </w:rPr>
        <w:t xml:space="preserve"> </w:t>
      </w:r>
      <w:r w:rsidR="00FC40E5" w:rsidRPr="00FC40E5">
        <w:rPr>
          <w:rFonts w:ascii="Times New Roman" w:hAnsi="Times New Roman"/>
          <w:sz w:val="28"/>
          <w:szCs w:val="28"/>
        </w:rPr>
        <w:t>В поселении проживает</w:t>
      </w:r>
      <w:r w:rsidRPr="00D00A6E">
        <w:rPr>
          <w:rFonts w:ascii="Times New Roman" w:hAnsi="Times New Roman"/>
          <w:b/>
          <w:sz w:val="28"/>
          <w:szCs w:val="28"/>
        </w:rPr>
        <w:t xml:space="preserve"> </w:t>
      </w:r>
      <w:r w:rsidRPr="00FC40E5">
        <w:rPr>
          <w:rFonts w:ascii="Times New Roman" w:hAnsi="Times New Roman"/>
          <w:b/>
          <w:sz w:val="28"/>
          <w:szCs w:val="28"/>
        </w:rPr>
        <w:t>ветеранов Великой Отечественной Войны  и участников боевых действий</w:t>
      </w:r>
      <w:r w:rsidR="00FC40E5" w:rsidRPr="00FC40E5">
        <w:rPr>
          <w:rFonts w:ascii="Times New Roman" w:hAnsi="Times New Roman"/>
          <w:sz w:val="28"/>
          <w:szCs w:val="28"/>
        </w:rPr>
        <w:t>:</w:t>
      </w:r>
    </w:p>
    <w:p w:rsidR="00FC40E5" w:rsidRPr="00FC40E5" w:rsidRDefault="00FC40E5" w:rsidP="00D00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0E5">
        <w:rPr>
          <w:rFonts w:ascii="Times New Roman" w:hAnsi="Times New Roman"/>
          <w:sz w:val="28"/>
          <w:szCs w:val="28"/>
        </w:rPr>
        <w:t xml:space="preserve"> ветеранов ВОВ – 0.                                                                                                                        </w:t>
      </w:r>
    </w:p>
    <w:p w:rsidR="00FC40E5" w:rsidRPr="00FC40E5" w:rsidRDefault="00FC40E5" w:rsidP="00D00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0E5">
        <w:rPr>
          <w:rFonts w:ascii="Times New Roman" w:hAnsi="Times New Roman"/>
          <w:sz w:val="28"/>
          <w:szCs w:val="28"/>
        </w:rPr>
        <w:t xml:space="preserve"> участников боевых действий -  </w:t>
      </w:r>
      <w:r w:rsidR="004274D3">
        <w:rPr>
          <w:rFonts w:ascii="Times New Roman" w:hAnsi="Times New Roman"/>
          <w:sz w:val="28"/>
          <w:szCs w:val="28"/>
        </w:rPr>
        <w:t>41</w:t>
      </w:r>
      <w:r w:rsidRPr="00FC40E5">
        <w:rPr>
          <w:rFonts w:ascii="Times New Roman" w:hAnsi="Times New Roman"/>
          <w:sz w:val="28"/>
          <w:szCs w:val="28"/>
        </w:rPr>
        <w:t xml:space="preserve"> чел.  </w:t>
      </w:r>
    </w:p>
    <w:p w:rsidR="00FC40E5" w:rsidRPr="00FC40E5" w:rsidRDefault="00FC40E5" w:rsidP="00D00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0E5">
        <w:rPr>
          <w:rFonts w:ascii="Times New Roman" w:hAnsi="Times New Roman"/>
          <w:sz w:val="28"/>
          <w:szCs w:val="28"/>
        </w:rPr>
        <w:t xml:space="preserve"> вдовы участников Великой Отечественной Войны - </w:t>
      </w:r>
      <w:r w:rsidR="004274D3">
        <w:rPr>
          <w:rFonts w:ascii="Times New Roman" w:hAnsi="Times New Roman"/>
          <w:sz w:val="28"/>
          <w:szCs w:val="28"/>
        </w:rPr>
        <w:t>2</w:t>
      </w:r>
      <w:r w:rsidRPr="00FC40E5">
        <w:rPr>
          <w:rFonts w:ascii="Times New Roman" w:hAnsi="Times New Roman"/>
          <w:sz w:val="28"/>
          <w:szCs w:val="28"/>
        </w:rPr>
        <w:t xml:space="preserve">  чел.</w:t>
      </w:r>
    </w:p>
    <w:p w:rsidR="00FC40E5" w:rsidRDefault="00FC40E5" w:rsidP="00D00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0E5">
        <w:rPr>
          <w:rFonts w:ascii="Times New Roman" w:hAnsi="Times New Roman"/>
          <w:sz w:val="28"/>
          <w:szCs w:val="28"/>
        </w:rPr>
        <w:t xml:space="preserve"> труженики тыла - 1</w:t>
      </w:r>
      <w:r w:rsidR="004274D3">
        <w:rPr>
          <w:rFonts w:ascii="Times New Roman" w:hAnsi="Times New Roman"/>
          <w:sz w:val="28"/>
          <w:szCs w:val="28"/>
        </w:rPr>
        <w:t>2</w:t>
      </w:r>
      <w:r w:rsidRPr="00FC40E5">
        <w:rPr>
          <w:rFonts w:ascii="Times New Roman" w:hAnsi="Times New Roman"/>
          <w:sz w:val="28"/>
          <w:szCs w:val="28"/>
        </w:rPr>
        <w:t xml:space="preserve"> чел.</w:t>
      </w:r>
    </w:p>
    <w:p w:rsidR="00F81954" w:rsidRPr="00FC40E5" w:rsidRDefault="00F81954" w:rsidP="00D00A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EA9" w:rsidRDefault="00ED1EA9" w:rsidP="001B5D09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первое полугодие 2021года, в МБУК БНП НР РО «</w:t>
      </w:r>
      <w:proofErr w:type="spellStart"/>
      <w:r>
        <w:rPr>
          <w:rFonts w:ascii="Times New Roman" w:hAnsi="Times New Roman"/>
          <w:sz w:val="28"/>
          <w:szCs w:val="28"/>
        </w:rPr>
        <w:t>Большенеклиновский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/>
          <w:sz w:val="28"/>
          <w:szCs w:val="28"/>
        </w:rPr>
        <w:t>ОтрадненскомСДК</w:t>
      </w:r>
      <w:proofErr w:type="spellEnd"/>
      <w:r>
        <w:rPr>
          <w:rFonts w:ascii="Times New Roman" w:hAnsi="Times New Roman"/>
          <w:sz w:val="28"/>
          <w:szCs w:val="28"/>
        </w:rPr>
        <w:t xml:space="preserve">) прошло 216 мероприятий, из них 100 </w:t>
      </w:r>
      <w:proofErr w:type="spellStart"/>
      <w:r>
        <w:rPr>
          <w:rFonts w:ascii="Times New Roman" w:hAnsi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(живых) мероприятий и 116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села (волонтеры) активно принимают участие не только по уборке территорий объектов благоустройства нашего села, но и активно принимают участие в волонтерской работе на военно-историческом комплексе «</w:t>
      </w:r>
      <w:proofErr w:type="spellStart"/>
      <w:r>
        <w:rPr>
          <w:rFonts w:ascii="Times New Roman" w:hAnsi="Times New Roman"/>
          <w:sz w:val="28"/>
          <w:szCs w:val="28"/>
        </w:rPr>
        <w:t>Самбекские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высоты».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участники клубных формирований приняли участие в различных фестивалях и конкурсах, таких как: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партийная акция «Единой России» «Строфа Победы».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Межрайонный фестиваль баянистов (</w:t>
      </w:r>
      <w:proofErr w:type="spellStart"/>
      <w:r>
        <w:rPr>
          <w:rFonts w:ascii="Times New Roman" w:hAnsi="Times New Roman"/>
          <w:sz w:val="28"/>
          <w:szCs w:val="28"/>
        </w:rPr>
        <w:t>аккордианистов</w:t>
      </w:r>
      <w:proofErr w:type="spellEnd"/>
      <w:r>
        <w:rPr>
          <w:rFonts w:ascii="Times New Roman" w:hAnsi="Times New Roman"/>
          <w:sz w:val="28"/>
          <w:szCs w:val="28"/>
        </w:rPr>
        <w:t>) "Играй, баян, про родимый край".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фестиваль (</w:t>
      </w:r>
      <w:proofErr w:type="spellStart"/>
      <w:r>
        <w:rPr>
          <w:rFonts w:ascii="Times New Roman" w:hAnsi="Times New Roman"/>
          <w:sz w:val="28"/>
          <w:szCs w:val="28"/>
        </w:rPr>
        <w:t>М-Куранский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 «Родники народных талантов».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поэтический проект-конкурс «Память сердца».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-Межрегиональный  поэтический марафон «Его строка переживет века»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Региональный форум по тематике межэтнических отношений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фотоконкурс «Инициатива молодых – будущее России»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-Районный патриотический фестиваль-конкурс «За веру! За Отчизну! За любовь!»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-Всероссийская акция «Защитим память героев»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-Районный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декоративно-прикладного творчества «Дыхание весны»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-Районный фестиваль-конкурс «Театральные встречи»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-Районный творческий проект «Окрыленный мечтой»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-Всемирная акция «Час земли»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-Всероссийский цифровой диктант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акция «Окна Победы», «Свеча Памяти», «Герой в окне»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Автопробег «Дорога Памяти»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-Всероссийская Акция памяти «Блокадный хлеб»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Районная выставка мастеров декоративно-прикладного творчества, ко дню работников культуры.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Районная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 «Шагаем дорогами Победы».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Всероссийская акция «Окна России», «Мы Россия страна Победителей», </w:t>
      </w:r>
      <w:proofErr w:type="spellStart"/>
      <w:r>
        <w:rPr>
          <w:rFonts w:ascii="Times New Roman" w:hAnsi="Times New Roman"/>
          <w:sz w:val="28"/>
          <w:szCs w:val="28"/>
        </w:rPr>
        <w:t>лнта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Триколлор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Районная фестиваль  мастеров ДПИ «Мастерская Приазовья»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фестиваль «Молодость Приазовья»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акция «Хоровое исполнение Гимна РФ», «Флаги России»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Межрайонный Фестиваль «Во славу Отечества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диплом Лауреата ансамбль «Хорошие Девчата»)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рамках Международного Проекта «Чистые Берега Евразии»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Всероссийская акция «Крымская весна»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акция «Поехали»</w:t>
      </w:r>
    </w:p>
    <w:p w:rsidR="00ED1EA9" w:rsidRDefault="00ED1EA9" w:rsidP="00ED1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проводятся мероприятия - концертные игровые, познавательные программы, приуроченные к знаменательным датам, а также мастер-классы и выставки ДПИ. В период летних каникул начала работу детская летняя площадка. Еженедельно проводятся </w:t>
      </w:r>
      <w:proofErr w:type="spellStart"/>
      <w:r>
        <w:rPr>
          <w:rFonts w:ascii="Times New Roman" w:hAnsi="Times New Roman"/>
          <w:sz w:val="28"/>
          <w:szCs w:val="28"/>
        </w:rPr>
        <w:t>кинолекктори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мультфильмы) и турниры по настольным играм.</w:t>
      </w:r>
    </w:p>
    <w:p w:rsidR="00E65A1E" w:rsidRPr="009141BF" w:rsidRDefault="00E65A1E" w:rsidP="00ED1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своего отчета хочу сказать, что </w:t>
      </w:r>
      <w:r w:rsidRPr="009141BF">
        <w:rPr>
          <w:rFonts w:ascii="Times New Roman" w:hAnsi="Times New Roman"/>
          <w:sz w:val="28"/>
          <w:szCs w:val="28"/>
        </w:rPr>
        <w:t>лишь наши совместные усилия,</w:t>
      </w:r>
      <w:r>
        <w:rPr>
          <w:rFonts w:ascii="Times New Roman" w:hAnsi="Times New Roman"/>
          <w:sz w:val="28"/>
          <w:szCs w:val="28"/>
        </w:rPr>
        <w:t xml:space="preserve"> стремление, </w:t>
      </w:r>
      <w:r w:rsidR="0048230B">
        <w:rPr>
          <w:rFonts w:ascii="Times New Roman" w:hAnsi="Times New Roman"/>
          <w:sz w:val="28"/>
          <w:szCs w:val="28"/>
        </w:rPr>
        <w:t xml:space="preserve">неравнодушное отношение </w:t>
      </w:r>
      <w:r w:rsidRPr="009141BF">
        <w:rPr>
          <w:rFonts w:ascii="Times New Roman" w:hAnsi="Times New Roman"/>
          <w:sz w:val="28"/>
          <w:szCs w:val="28"/>
        </w:rPr>
        <w:t xml:space="preserve">каждого из нас позволят </w:t>
      </w:r>
      <w:r w:rsidR="0048230B">
        <w:rPr>
          <w:rFonts w:ascii="Times New Roman" w:hAnsi="Times New Roman"/>
          <w:sz w:val="28"/>
          <w:szCs w:val="28"/>
        </w:rPr>
        <w:t>решить многие возникающие вопросы и проблемы.</w:t>
      </w:r>
    </w:p>
    <w:p w:rsidR="009340D9" w:rsidRDefault="002B0BD3" w:rsidP="00ED1EA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B5D09">
        <w:rPr>
          <w:b/>
          <w:sz w:val="28"/>
          <w:szCs w:val="28"/>
        </w:rPr>
        <w:t>В</w:t>
      </w:r>
      <w:r w:rsidR="000850C3" w:rsidRPr="001B5D09">
        <w:rPr>
          <w:b/>
          <w:sz w:val="28"/>
          <w:szCs w:val="28"/>
        </w:rPr>
        <w:t>ыра</w:t>
      </w:r>
      <w:r w:rsidRPr="001B5D09">
        <w:rPr>
          <w:b/>
          <w:sz w:val="28"/>
          <w:szCs w:val="28"/>
        </w:rPr>
        <w:t>жаю</w:t>
      </w:r>
      <w:r w:rsidR="000850C3" w:rsidRPr="001B5D09">
        <w:rPr>
          <w:b/>
          <w:sz w:val="28"/>
          <w:szCs w:val="28"/>
        </w:rPr>
        <w:t xml:space="preserve"> искренние слова благодарности</w:t>
      </w:r>
      <w:r w:rsidR="001B5D09">
        <w:rPr>
          <w:b/>
          <w:sz w:val="28"/>
          <w:szCs w:val="28"/>
        </w:rPr>
        <w:t xml:space="preserve"> </w:t>
      </w:r>
      <w:r w:rsidR="000850C3" w:rsidRPr="009B0E96">
        <w:rPr>
          <w:sz w:val="28"/>
          <w:szCs w:val="28"/>
        </w:rPr>
        <w:t xml:space="preserve"> </w:t>
      </w:r>
      <w:r w:rsidR="001B5D09">
        <w:rPr>
          <w:sz w:val="28"/>
          <w:szCs w:val="28"/>
        </w:rPr>
        <w:t>г</w:t>
      </w:r>
      <w:r w:rsidR="00ED1EA9">
        <w:rPr>
          <w:sz w:val="28"/>
          <w:szCs w:val="28"/>
        </w:rPr>
        <w:t xml:space="preserve">лаве </w:t>
      </w:r>
      <w:r w:rsidR="001B5D09">
        <w:rPr>
          <w:sz w:val="28"/>
          <w:szCs w:val="28"/>
        </w:rPr>
        <w:t xml:space="preserve">администрации </w:t>
      </w:r>
      <w:r w:rsidR="00ED1EA9">
        <w:rPr>
          <w:sz w:val="28"/>
          <w:szCs w:val="28"/>
        </w:rPr>
        <w:t xml:space="preserve">Неклиновского района </w:t>
      </w:r>
      <w:r w:rsidR="00930E33">
        <w:rPr>
          <w:sz w:val="28"/>
          <w:szCs w:val="28"/>
        </w:rPr>
        <w:t xml:space="preserve">Даниленко Василию Федоровичу, заместителю главы администрации района Ольге Викторовне Терещенко, куратору нашего поселения, собранию Депутатов Неклиновского района за помощь и поддержку </w:t>
      </w:r>
      <w:r w:rsidR="001B5D09">
        <w:rPr>
          <w:sz w:val="28"/>
          <w:szCs w:val="28"/>
        </w:rPr>
        <w:t>в</w:t>
      </w:r>
      <w:r w:rsidR="00930E33">
        <w:rPr>
          <w:sz w:val="28"/>
          <w:szCs w:val="28"/>
        </w:rPr>
        <w:t xml:space="preserve"> вопроса</w:t>
      </w:r>
      <w:r w:rsidR="001B5D09">
        <w:rPr>
          <w:sz w:val="28"/>
          <w:szCs w:val="28"/>
        </w:rPr>
        <w:t>х</w:t>
      </w:r>
      <w:r w:rsidR="00930E33">
        <w:rPr>
          <w:sz w:val="28"/>
          <w:szCs w:val="28"/>
        </w:rPr>
        <w:t xml:space="preserve"> развития наших сел по разным направлениям, правоохранительным структурам и органам прокуратуры за системную работу по вопросам соблюдения законности, правопорядка на нашей территории, Главе Большенеклиновского сельского поселения </w:t>
      </w:r>
      <w:proofErr w:type="spellStart"/>
      <w:r w:rsidR="00930E33">
        <w:rPr>
          <w:sz w:val="28"/>
          <w:szCs w:val="28"/>
        </w:rPr>
        <w:t>Кисляк</w:t>
      </w:r>
      <w:proofErr w:type="spellEnd"/>
      <w:r w:rsidR="00930E33">
        <w:rPr>
          <w:sz w:val="28"/>
          <w:szCs w:val="28"/>
        </w:rPr>
        <w:t xml:space="preserve"> А.В.</w:t>
      </w:r>
      <w:proofErr w:type="gramEnd"/>
      <w:r w:rsidR="00930E33">
        <w:rPr>
          <w:sz w:val="28"/>
          <w:szCs w:val="28"/>
        </w:rPr>
        <w:t xml:space="preserve"> и депутатам Большенеклиновского сельского поселения за активное участие в общественной жизни сел и хуторов, защите интересов наших жителей,  </w:t>
      </w:r>
      <w:r w:rsidR="000850C3" w:rsidRPr="009B0E96">
        <w:rPr>
          <w:sz w:val="28"/>
          <w:szCs w:val="28"/>
        </w:rPr>
        <w:t>всем гражданам Большенеклиновского сельского поселения</w:t>
      </w:r>
      <w:r w:rsidR="001B5D09">
        <w:rPr>
          <w:sz w:val="28"/>
          <w:szCs w:val="28"/>
        </w:rPr>
        <w:t>, особенно нашему подрастающему поколению (молодежь)</w:t>
      </w:r>
      <w:r w:rsidR="000850C3" w:rsidRPr="009B0E96">
        <w:rPr>
          <w:sz w:val="28"/>
          <w:szCs w:val="28"/>
        </w:rPr>
        <w:t xml:space="preserve">, которые принимают бескорыстное участие в жизни наших сел, проявляют </w:t>
      </w:r>
      <w:r w:rsidR="000850C3">
        <w:rPr>
          <w:sz w:val="28"/>
          <w:szCs w:val="28"/>
        </w:rPr>
        <w:t xml:space="preserve">свою гражданскую </w:t>
      </w:r>
      <w:r w:rsidR="000850C3" w:rsidRPr="009B0E96">
        <w:rPr>
          <w:sz w:val="28"/>
          <w:szCs w:val="28"/>
        </w:rPr>
        <w:t>инициативу,  поддерживают и вносят свой вклад в развитие Большенеклиновского сельского поселения</w:t>
      </w:r>
      <w:r w:rsidR="00FA3EF5">
        <w:rPr>
          <w:sz w:val="28"/>
          <w:szCs w:val="28"/>
        </w:rPr>
        <w:t>.</w:t>
      </w:r>
      <w:r w:rsidR="009340D9" w:rsidRPr="003E39F3">
        <w:rPr>
          <w:sz w:val="28"/>
          <w:szCs w:val="28"/>
        </w:rPr>
        <w:t xml:space="preserve"> </w:t>
      </w:r>
    </w:p>
    <w:p w:rsidR="0048230B" w:rsidRDefault="0048230B" w:rsidP="00FA3EF5">
      <w:pPr>
        <w:pStyle w:val="Default"/>
        <w:ind w:firstLine="709"/>
        <w:jc w:val="both"/>
        <w:rPr>
          <w:sz w:val="28"/>
          <w:szCs w:val="28"/>
        </w:rPr>
      </w:pPr>
    </w:p>
    <w:p w:rsidR="0048230B" w:rsidRPr="00FA3EF5" w:rsidRDefault="0048230B" w:rsidP="00FA3EF5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Спасибо за внимание.</w:t>
      </w:r>
      <w:r w:rsidR="001B5D09">
        <w:rPr>
          <w:color w:val="00000A"/>
          <w:sz w:val="28"/>
          <w:szCs w:val="28"/>
        </w:rPr>
        <w:t xml:space="preserve"> Доклад окончен.</w:t>
      </w:r>
    </w:p>
    <w:sectPr w:rsidR="0048230B" w:rsidRPr="00FA3EF5" w:rsidSect="0077626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EF67DD"/>
    <w:multiLevelType w:val="hybridMultilevel"/>
    <w:tmpl w:val="260E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54AF"/>
    <w:multiLevelType w:val="multilevel"/>
    <w:tmpl w:val="2730D236"/>
    <w:lvl w:ilvl="0">
      <w:start w:val="2"/>
      <w:numFmt w:val="decimal"/>
      <w:lvlText w:val="%1."/>
      <w:lvlJc w:val="left"/>
      <w:pPr>
        <w:ind w:left="450" w:hanging="450"/>
      </w:pPr>
      <w:rPr>
        <w:rFonts w:ascii="Cambria" w:eastAsia="Times New Roman" w:hAnsi="Cambria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Cambria" w:eastAsia="Times New Roman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mbria" w:eastAsia="Times New Roman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Cambria" w:eastAsia="Times New Roman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Cambria" w:eastAsia="Times New Roman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Cambria" w:eastAsia="Times New Roman" w:hAnsi="Cambria" w:cs="Times New Roman" w:hint="default"/>
      </w:rPr>
    </w:lvl>
  </w:abstractNum>
  <w:abstractNum w:abstractNumId="3">
    <w:nsid w:val="12EE722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4">
    <w:nsid w:val="213B16F9"/>
    <w:multiLevelType w:val="hybridMultilevel"/>
    <w:tmpl w:val="EFAEAE62"/>
    <w:lvl w:ilvl="0" w:tplc="FB68820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2F11BC"/>
    <w:multiLevelType w:val="multilevel"/>
    <w:tmpl w:val="305EF1D2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6">
    <w:nsid w:val="3A341187"/>
    <w:multiLevelType w:val="multilevel"/>
    <w:tmpl w:val="64BCD6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eastAsia="Times New Roman" w:hAnsi="Cambria" w:cs="Times New Roman"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mbria" w:eastAsia="Times New Roman" w:hAnsi="Cambria" w:cs="Times New Roman"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Cambria" w:eastAsia="Times New Roman" w:hAnsi="Cambria" w:cs="Times New Roman"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Cambria" w:eastAsia="Times New Roman" w:hAnsi="Cambria" w:cs="Times New Roman"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Cambria" w:eastAsia="Times New Roman" w:hAnsi="Cambria" w:cs="Times New Roman" w:hint="default"/>
        <w:color w:val="00B050"/>
      </w:rPr>
    </w:lvl>
  </w:abstractNum>
  <w:abstractNum w:abstractNumId="7">
    <w:nsid w:val="40EA13F4"/>
    <w:multiLevelType w:val="hybridMultilevel"/>
    <w:tmpl w:val="0336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A57B6"/>
    <w:multiLevelType w:val="hybridMultilevel"/>
    <w:tmpl w:val="495CD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B1"/>
    <w:rsid w:val="000050B1"/>
    <w:rsid w:val="000164CC"/>
    <w:rsid w:val="00036396"/>
    <w:rsid w:val="00046420"/>
    <w:rsid w:val="00050D25"/>
    <w:rsid w:val="000743EE"/>
    <w:rsid w:val="000850C3"/>
    <w:rsid w:val="000B6DDF"/>
    <w:rsid w:val="000D431B"/>
    <w:rsid w:val="000E160E"/>
    <w:rsid w:val="000E6049"/>
    <w:rsid w:val="000F1C13"/>
    <w:rsid w:val="001107D2"/>
    <w:rsid w:val="00127F72"/>
    <w:rsid w:val="0013034F"/>
    <w:rsid w:val="00145784"/>
    <w:rsid w:val="00163439"/>
    <w:rsid w:val="0017512C"/>
    <w:rsid w:val="001803D5"/>
    <w:rsid w:val="001918C4"/>
    <w:rsid w:val="00192BEA"/>
    <w:rsid w:val="001B3267"/>
    <w:rsid w:val="001B5D09"/>
    <w:rsid w:val="001D178B"/>
    <w:rsid w:val="001D259C"/>
    <w:rsid w:val="001E358B"/>
    <w:rsid w:val="001E65F3"/>
    <w:rsid w:val="001E76E9"/>
    <w:rsid w:val="002114B9"/>
    <w:rsid w:val="002148C8"/>
    <w:rsid w:val="00226686"/>
    <w:rsid w:val="00226959"/>
    <w:rsid w:val="002273D3"/>
    <w:rsid w:val="002411B1"/>
    <w:rsid w:val="00253BDC"/>
    <w:rsid w:val="00255D76"/>
    <w:rsid w:val="00262808"/>
    <w:rsid w:val="0026477C"/>
    <w:rsid w:val="00282DA5"/>
    <w:rsid w:val="002A32E3"/>
    <w:rsid w:val="002A5D9A"/>
    <w:rsid w:val="002B0BD3"/>
    <w:rsid w:val="002C355C"/>
    <w:rsid w:val="002C4411"/>
    <w:rsid w:val="002D0E7F"/>
    <w:rsid w:val="002D3958"/>
    <w:rsid w:val="002E5556"/>
    <w:rsid w:val="002E7CA0"/>
    <w:rsid w:val="002F6F19"/>
    <w:rsid w:val="00306E06"/>
    <w:rsid w:val="003347EC"/>
    <w:rsid w:val="0033570F"/>
    <w:rsid w:val="003564B7"/>
    <w:rsid w:val="00356768"/>
    <w:rsid w:val="00377C64"/>
    <w:rsid w:val="003A1EF1"/>
    <w:rsid w:val="003B44C6"/>
    <w:rsid w:val="003D755F"/>
    <w:rsid w:val="003E314C"/>
    <w:rsid w:val="003E39F3"/>
    <w:rsid w:val="003E6441"/>
    <w:rsid w:val="003F6A8C"/>
    <w:rsid w:val="003F6F41"/>
    <w:rsid w:val="00405AA0"/>
    <w:rsid w:val="004274D3"/>
    <w:rsid w:val="0048230B"/>
    <w:rsid w:val="004A6C56"/>
    <w:rsid w:val="004B11C2"/>
    <w:rsid w:val="004B2467"/>
    <w:rsid w:val="004C0E90"/>
    <w:rsid w:val="004C4BA9"/>
    <w:rsid w:val="004D5207"/>
    <w:rsid w:val="004D5DFE"/>
    <w:rsid w:val="004E436F"/>
    <w:rsid w:val="004E679B"/>
    <w:rsid w:val="004F3079"/>
    <w:rsid w:val="005340B0"/>
    <w:rsid w:val="005375ED"/>
    <w:rsid w:val="00552A26"/>
    <w:rsid w:val="00560290"/>
    <w:rsid w:val="00565727"/>
    <w:rsid w:val="0056617C"/>
    <w:rsid w:val="005739DF"/>
    <w:rsid w:val="005836A7"/>
    <w:rsid w:val="005A4458"/>
    <w:rsid w:val="005A55FB"/>
    <w:rsid w:val="005B10D0"/>
    <w:rsid w:val="005C6044"/>
    <w:rsid w:val="006034F4"/>
    <w:rsid w:val="006041AD"/>
    <w:rsid w:val="00604248"/>
    <w:rsid w:val="00606DB4"/>
    <w:rsid w:val="00614506"/>
    <w:rsid w:val="006427A2"/>
    <w:rsid w:val="00643567"/>
    <w:rsid w:val="006572D9"/>
    <w:rsid w:val="00670035"/>
    <w:rsid w:val="00675E35"/>
    <w:rsid w:val="00677345"/>
    <w:rsid w:val="006C1915"/>
    <w:rsid w:val="006D5986"/>
    <w:rsid w:val="006D68A7"/>
    <w:rsid w:val="006E2D55"/>
    <w:rsid w:val="006E5E73"/>
    <w:rsid w:val="006E5F7C"/>
    <w:rsid w:val="006E6E68"/>
    <w:rsid w:val="006E7F80"/>
    <w:rsid w:val="006F53F0"/>
    <w:rsid w:val="007159F7"/>
    <w:rsid w:val="00720645"/>
    <w:rsid w:val="0073161C"/>
    <w:rsid w:val="00754763"/>
    <w:rsid w:val="0076207D"/>
    <w:rsid w:val="00776263"/>
    <w:rsid w:val="00784406"/>
    <w:rsid w:val="00785814"/>
    <w:rsid w:val="00793BF5"/>
    <w:rsid w:val="007B7B76"/>
    <w:rsid w:val="007C370F"/>
    <w:rsid w:val="007D0647"/>
    <w:rsid w:val="007D6758"/>
    <w:rsid w:val="007E03DE"/>
    <w:rsid w:val="0080136B"/>
    <w:rsid w:val="008020AC"/>
    <w:rsid w:val="008030C7"/>
    <w:rsid w:val="008079CD"/>
    <w:rsid w:val="00810677"/>
    <w:rsid w:val="00810959"/>
    <w:rsid w:val="00811452"/>
    <w:rsid w:val="00825C36"/>
    <w:rsid w:val="00833B73"/>
    <w:rsid w:val="00834D09"/>
    <w:rsid w:val="00841C36"/>
    <w:rsid w:val="00854F35"/>
    <w:rsid w:val="00880A93"/>
    <w:rsid w:val="008B6FC2"/>
    <w:rsid w:val="008C4A53"/>
    <w:rsid w:val="008D132F"/>
    <w:rsid w:val="008D63F3"/>
    <w:rsid w:val="008F04E9"/>
    <w:rsid w:val="008F3D3F"/>
    <w:rsid w:val="00904018"/>
    <w:rsid w:val="00907305"/>
    <w:rsid w:val="00930E33"/>
    <w:rsid w:val="009340D9"/>
    <w:rsid w:val="00941D22"/>
    <w:rsid w:val="0094213D"/>
    <w:rsid w:val="009525ED"/>
    <w:rsid w:val="00963D93"/>
    <w:rsid w:val="009806DA"/>
    <w:rsid w:val="009828C2"/>
    <w:rsid w:val="009838AA"/>
    <w:rsid w:val="009916FC"/>
    <w:rsid w:val="00996C1A"/>
    <w:rsid w:val="009B0E96"/>
    <w:rsid w:val="009B2B22"/>
    <w:rsid w:val="009B506F"/>
    <w:rsid w:val="009C5A20"/>
    <w:rsid w:val="009D4601"/>
    <w:rsid w:val="009D5AC7"/>
    <w:rsid w:val="009E2027"/>
    <w:rsid w:val="009E446B"/>
    <w:rsid w:val="009F1036"/>
    <w:rsid w:val="009F5F25"/>
    <w:rsid w:val="00A105A0"/>
    <w:rsid w:val="00A21115"/>
    <w:rsid w:val="00A30B93"/>
    <w:rsid w:val="00A349AD"/>
    <w:rsid w:val="00A408FE"/>
    <w:rsid w:val="00A60B08"/>
    <w:rsid w:val="00A73C09"/>
    <w:rsid w:val="00A76927"/>
    <w:rsid w:val="00AA618F"/>
    <w:rsid w:val="00AB111A"/>
    <w:rsid w:val="00AC6F75"/>
    <w:rsid w:val="00AD1FB2"/>
    <w:rsid w:val="00AE2B21"/>
    <w:rsid w:val="00B10855"/>
    <w:rsid w:val="00B15D5F"/>
    <w:rsid w:val="00B202BE"/>
    <w:rsid w:val="00B272DC"/>
    <w:rsid w:val="00B655D0"/>
    <w:rsid w:val="00B86676"/>
    <w:rsid w:val="00B87406"/>
    <w:rsid w:val="00B97570"/>
    <w:rsid w:val="00B97A1D"/>
    <w:rsid w:val="00BA228F"/>
    <w:rsid w:val="00BB4A0F"/>
    <w:rsid w:val="00BC2D5D"/>
    <w:rsid w:val="00BD51E0"/>
    <w:rsid w:val="00BF24B2"/>
    <w:rsid w:val="00C04357"/>
    <w:rsid w:val="00C05915"/>
    <w:rsid w:val="00C22586"/>
    <w:rsid w:val="00C26B2D"/>
    <w:rsid w:val="00C45B13"/>
    <w:rsid w:val="00C5026A"/>
    <w:rsid w:val="00C603B0"/>
    <w:rsid w:val="00C6410E"/>
    <w:rsid w:val="00C64B4F"/>
    <w:rsid w:val="00C66B1D"/>
    <w:rsid w:val="00C74223"/>
    <w:rsid w:val="00C76262"/>
    <w:rsid w:val="00C819B1"/>
    <w:rsid w:val="00C93187"/>
    <w:rsid w:val="00C93BBA"/>
    <w:rsid w:val="00C93D38"/>
    <w:rsid w:val="00C94771"/>
    <w:rsid w:val="00CB6564"/>
    <w:rsid w:val="00CB679B"/>
    <w:rsid w:val="00CE0F6D"/>
    <w:rsid w:val="00CE319A"/>
    <w:rsid w:val="00CE386E"/>
    <w:rsid w:val="00CE783C"/>
    <w:rsid w:val="00D00A6E"/>
    <w:rsid w:val="00D0390A"/>
    <w:rsid w:val="00D05861"/>
    <w:rsid w:val="00D504AA"/>
    <w:rsid w:val="00D6445C"/>
    <w:rsid w:val="00D64C32"/>
    <w:rsid w:val="00D746E6"/>
    <w:rsid w:val="00D822E7"/>
    <w:rsid w:val="00D9442F"/>
    <w:rsid w:val="00D97E1E"/>
    <w:rsid w:val="00DD7B2B"/>
    <w:rsid w:val="00E119ED"/>
    <w:rsid w:val="00E11EB3"/>
    <w:rsid w:val="00E13816"/>
    <w:rsid w:val="00E20143"/>
    <w:rsid w:val="00E231D3"/>
    <w:rsid w:val="00E33190"/>
    <w:rsid w:val="00E37E08"/>
    <w:rsid w:val="00E54220"/>
    <w:rsid w:val="00E55B4B"/>
    <w:rsid w:val="00E65A1E"/>
    <w:rsid w:val="00EA38BA"/>
    <w:rsid w:val="00EA78E7"/>
    <w:rsid w:val="00EB3A49"/>
    <w:rsid w:val="00EB5770"/>
    <w:rsid w:val="00EC2856"/>
    <w:rsid w:val="00ED1EA9"/>
    <w:rsid w:val="00EE6F77"/>
    <w:rsid w:val="00EF0A06"/>
    <w:rsid w:val="00F41AAE"/>
    <w:rsid w:val="00F4512F"/>
    <w:rsid w:val="00F50F05"/>
    <w:rsid w:val="00F56684"/>
    <w:rsid w:val="00F64BC3"/>
    <w:rsid w:val="00F74377"/>
    <w:rsid w:val="00F81954"/>
    <w:rsid w:val="00F97182"/>
    <w:rsid w:val="00FA3EF5"/>
    <w:rsid w:val="00FC1034"/>
    <w:rsid w:val="00FC134B"/>
    <w:rsid w:val="00FC40E5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B67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679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C81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9B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A38BA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A38BA"/>
    <w:pPr>
      <w:ind w:left="720"/>
      <w:contextualSpacing/>
    </w:pPr>
  </w:style>
  <w:style w:type="paragraph" w:customStyle="1" w:styleId="Default">
    <w:name w:val="Default"/>
    <w:rsid w:val="007E0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7E03D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7E03DE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7E03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C74223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127F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7F72"/>
    <w:rPr>
      <w:rFonts w:cs="Times New Roman"/>
    </w:rPr>
  </w:style>
  <w:style w:type="paragraph" w:customStyle="1" w:styleId="1">
    <w:name w:val="Абзац списка1"/>
    <w:basedOn w:val="a"/>
    <w:uiPriority w:val="99"/>
    <w:rsid w:val="00F50F05"/>
    <w:pPr>
      <w:ind w:left="720"/>
      <w:contextualSpacing/>
    </w:pPr>
  </w:style>
  <w:style w:type="character" w:customStyle="1" w:styleId="10">
    <w:name w:val="Знак Знак1"/>
    <w:basedOn w:val="a0"/>
    <w:uiPriority w:val="99"/>
    <w:rsid w:val="002D0E7F"/>
    <w:rPr>
      <w:rFonts w:cs="Times New Roman"/>
      <w:sz w:val="28"/>
      <w:lang w:val="ru-RU" w:eastAsia="ru-RU" w:bidi="ar-SA"/>
    </w:rPr>
  </w:style>
  <w:style w:type="paragraph" w:styleId="ac">
    <w:name w:val="Body Text First Indent"/>
    <w:basedOn w:val="a8"/>
    <w:link w:val="ad"/>
    <w:uiPriority w:val="99"/>
    <w:semiHidden/>
    <w:unhideWhenUsed/>
    <w:rsid w:val="00A408FE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character" w:customStyle="1" w:styleId="ad">
    <w:name w:val="Красная строка Знак"/>
    <w:basedOn w:val="a9"/>
    <w:link w:val="ac"/>
    <w:uiPriority w:val="99"/>
    <w:semiHidden/>
    <w:rsid w:val="00A408FE"/>
    <w:rPr>
      <w:sz w:val="22"/>
      <w:szCs w:val="22"/>
    </w:rPr>
  </w:style>
  <w:style w:type="paragraph" w:customStyle="1" w:styleId="11">
    <w:name w:val="Обычный (веб)1"/>
    <w:basedOn w:val="a"/>
    <w:rsid w:val="00A408FE"/>
    <w:pPr>
      <w:suppressAutoHyphens/>
      <w:spacing w:before="100" w:after="100" w:line="100" w:lineRule="atLeast"/>
      <w:jc w:val="both"/>
    </w:pPr>
    <w:rPr>
      <w:rFonts w:ascii="Times New Roman" w:hAnsi="Times New Roman"/>
      <w:sz w:val="24"/>
      <w:szCs w:val="24"/>
      <w:shd w:val="clear" w:color="auto" w:fill="FFFFFF"/>
      <w:lang w:eastAsia="en-US" w:bidi="en-US"/>
    </w:rPr>
  </w:style>
  <w:style w:type="character" w:customStyle="1" w:styleId="FontStyle14">
    <w:name w:val="Font Style14"/>
    <w:rsid w:val="003347E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1803D5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29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2022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632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20328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жители Большенеклиновского сельского поселения</vt:lpstr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жители Большенеклиновского сельского поселения</dc:title>
  <dc:creator>User</dc:creator>
  <cp:lastModifiedBy>User</cp:lastModifiedBy>
  <cp:revision>2</cp:revision>
  <cp:lastPrinted>2017-07-18T12:38:00Z</cp:lastPrinted>
  <dcterms:created xsi:type="dcterms:W3CDTF">2021-07-12T09:27:00Z</dcterms:created>
  <dcterms:modified xsi:type="dcterms:W3CDTF">2021-07-12T09:27:00Z</dcterms:modified>
</cp:coreProperties>
</file>